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45028" w14:textId="12CC7BFA" w:rsidR="0041400C" w:rsidRPr="00FE1184" w:rsidRDefault="0041400C" w:rsidP="00FE1184">
      <w:pPr>
        <w:spacing w:line="276" w:lineRule="auto"/>
        <w:jc w:val="both"/>
        <w:rPr>
          <w:rFonts w:ascii="Times New Roman" w:hAnsi="Times New Roman" w:cs="Times New Roman"/>
          <w:b/>
          <w:bCs/>
          <w:sz w:val="48"/>
          <w:szCs w:val="48"/>
          <w:lang w:val="ru-RU"/>
        </w:rPr>
      </w:pPr>
      <w:r w:rsidRPr="00FE1184">
        <w:rPr>
          <w:rFonts w:ascii="Times New Roman" w:hAnsi="Times New Roman" w:cs="Times New Roman"/>
          <w:b/>
          <w:bCs/>
          <w:sz w:val="48"/>
          <w:szCs w:val="48"/>
          <w:lang w:val="ru-RU"/>
        </w:rPr>
        <w:t xml:space="preserve">Полевые испытания подтверждают значимость дифференцированной обработки почвы для </w:t>
      </w:r>
      <w:r w:rsidR="00FE1184">
        <w:rPr>
          <w:rFonts w:ascii="Times New Roman" w:hAnsi="Times New Roman" w:cs="Times New Roman"/>
          <w:b/>
          <w:bCs/>
          <w:sz w:val="48"/>
          <w:szCs w:val="48"/>
          <w:lang w:val="ru-RU"/>
        </w:rPr>
        <w:t xml:space="preserve">увеличения </w:t>
      </w:r>
      <w:r w:rsidRPr="00FE1184">
        <w:rPr>
          <w:rFonts w:ascii="Times New Roman" w:hAnsi="Times New Roman" w:cs="Times New Roman"/>
          <w:b/>
          <w:bCs/>
          <w:sz w:val="48"/>
          <w:szCs w:val="48"/>
          <w:lang w:val="ru-RU"/>
        </w:rPr>
        <w:t>урожайности, производительности и</w:t>
      </w:r>
      <w:r w:rsidR="001342B3" w:rsidRPr="00FE1184">
        <w:rPr>
          <w:rFonts w:ascii="Times New Roman" w:hAnsi="Times New Roman" w:cs="Times New Roman"/>
          <w:b/>
          <w:bCs/>
          <w:sz w:val="48"/>
          <w:szCs w:val="48"/>
          <w:lang w:val="ru-RU"/>
        </w:rPr>
        <w:t xml:space="preserve"> экологической </w:t>
      </w:r>
      <w:r w:rsidRPr="00FE1184">
        <w:rPr>
          <w:rFonts w:ascii="Times New Roman" w:hAnsi="Times New Roman" w:cs="Times New Roman"/>
          <w:b/>
          <w:bCs/>
          <w:sz w:val="48"/>
          <w:szCs w:val="48"/>
          <w:lang w:val="ru-RU"/>
        </w:rPr>
        <w:t>устойчивости</w:t>
      </w:r>
    </w:p>
    <w:p w14:paraId="5D2DC25E" w14:textId="402AFF58" w:rsidR="00064158" w:rsidRPr="00FE1184" w:rsidRDefault="00A845B8" w:rsidP="00FE1184">
      <w:pPr>
        <w:spacing w:line="276" w:lineRule="auto"/>
        <w:jc w:val="both"/>
        <w:rPr>
          <w:rFonts w:ascii="Times New Roman" w:hAnsi="Times New Roman" w:cs="Times New Roman"/>
          <w:i/>
          <w:iCs/>
          <w:sz w:val="24"/>
          <w:szCs w:val="24"/>
          <w:lang w:val="ru-RU"/>
        </w:rPr>
      </w:pPr>
      <w:r w:rsidRPr="00FE1184">
        <w:rPr>
          <w:rFonts w:ascii="Times New Roman" w:hAnsi="Times New Roman" w:cs="Times New Roman"/>
          <w:i/>
          <w:iCs/>
          <w:sz w:val="28"/>
          <w:szCs w:val="28"/>
          <w:lang w:val="ru-RU"/>
        </w:rPr>
        <w:t xml:space="preserve">Полевое исследование, проведенное в Дании компаниями </w:t>
      </w:r>
      <w:r w:rsidRPr="00FE1184">
        <w:rPr>
          <w:rFonts w:ascii="Times New Roman" w:hAnsi="Times New Roman" w:cs="Times New Roman"/>
          <w:i/>
          <w:iCs/>
          <w:sz w:val="28"/>
          <w:szCs w:val="28"/>
          <w:lang w:val="en-GB"/>
        </w:rPr>
        <w:t>V</w:t>
      </w:r>
      <w:r w:rsidRPr="00FE1184">
        <w:rPr>
          <w:rFonts w:ascii="Times New Roman" w:hAnsi="Times New Roman" w:cs="Times New Roman"/>
          <w:i/>
          <w:iCs/>
          <w:sz w:val="28"/>
          <w:szCs w:val="28"/>
          <w:lang w:val="ru-RU"/>
        </w:rPr>
        <w:t>ä</w:t>
      </w:r>
      <w:r w:rsidRPr="00FE1184">
        <w:rPr>
          <w:rFonts w:ascii="Times New Roman" w:hAnsi="Times New Roman" w:cs="Times New Roman"/>
          <w:i/>
          <w:iCs/>
          <w:sz w:val="28"/>
          <w:szCs w:val="28"/>
          <w:lang w:val="en-GB"/>
        </w:rPr>
        <w:t>derstad</w:t>
      </w:r>
      <w:r w:rsidRPr="00FE1184">
        <w:rPr>
          <w:rFonts w:ascii="Times New Roman" w:hAnsi="Times New Roman" w:cs="Times New Roman"/>
          <w:i/>
          <w:iCs/>
          <w:sz w:val="28"/>
          <w:szCs w:val="28"/>
          <w:lang w:val="ru-RU"/>
        </w:rPr>
        <w:t xml:space="preserve">, </w:t>
      </w:r>
      <w:r w:rsidRPr="00FE1184">
        <w:rPr>
          <w:rFonts w:ascii="Times New Roman" w:hAnsi="Times New Roman" w:cs="Times New Roman"/>
          <w:i/>
          <w:iCs/>
          <w:sz w:val="28"/>
          <w:szCs w:val="28"/>
          <w:lang w:val="en-GB"/>
        </w:rPr>
        <w:t>Valtra</w:t>
      </w:r>
      <w:r w:rsidRPr="00FE1184">
        <w:rPr>
          <w:rFonts w:ascii="Times New Roman" w:hAnsi="Times New Roman" w:cs="Times New Roman"/>
          <w:i/>
          <w:iCs/>
          <w:sz w:val="28"/>
          <w:szCs w:val="28"/>
          <w:lang w:val="ru-RU"/>
        </w:rPr>
        <w:t xml:space="preserve"> и агрономической командой </w:t>
      </w:r>
      <w:r w:rsidRPr="00FE1184">
        <w:rPr>
          <w:rFonts w:ascii="Times New Roman" w:hAnsi="Times New Roman" w:cs="Times New Roman"/>
          <w:i/>
          <w:iCs/>
          <w:sz w:val="28"/>
          <w:szCs w:val="28"/>
          <w:lang w:val="en-GB"/>
        </w:rPr>
        <w:t>AGCO</w:t>
      </w:r>
      <w:r w:rsidRPr="00FE1184">
        <w:rPr>
          <w:rFonts w:ascii="Times New Roman" w:hAnsi="Times New Roman" w:cs="Times New Roman"/>
          <w:i/>
          <w:iCs/>
          <w:sz w:val="28"/>
          <w:szCs w:val="28"/>
          <w:lang w:val="ru-RU"/>
        </w:rPr>
        <w:t>, продемонстрировало преимущества дифференцированной обработки почвы. Исследование показывает, что адаптация интенсивности обработки почвы к типу почвы с помощью карты предписаний позволяет оптимизировать урожайность, сократить расходы на топливо и повысить эффективность работы в поле.</w:t>
      </w:r>
    </w:p>
    <w:p w14:paraId="578BAC2A" w14:textId="77777777" w:rsidR="00B83A10" w:rsidRDefault="00B83A10" w:rsidP="00FE1184">
      <w:pPr>
        <w:spacing w:line="276" w:lineRule="auto"/>
        <w:jc w:val="both"/>
        <w:rPr>
          <w:rFonts w:ascii="Times New Roman" w:hAnsi="Times New Roman" w:cs="Times New Roman"/>
          <w:sz w:val="24"/>
          <w:szCs w:val="24"/>
          <w:lang w:val="ru-RU"/>
        </w:rPr>
      </w:pPr>
      <w:r w:rsidRPr="00B83A10">
        <w:rPr>
          <w:rFonts w:ascii="Times New Roman" w:hAnsi="Times New Roman" w:cs="Times New Roman"/>
          <w:sz w:val="24"/>
          <w:szCs w:val="24"/>
          <w:lang w:val="ru-RU"/>
        </w:rPr>
        <w:t xml:space="preserve">- Целью полевого исследования было определение оптимальных настроек рабочих зон культиватора для максимизации урожайности. Кроме того, нашей задачей было расширить понимание влияния различной глубины обработки почвы и степени уплотнения на развитие сельскохозяйственных культур на различных типах почв, - говорит Нина Петтерссон, главный агроном компании </w:t>
      </w:r>
      <w:r w:rsidRPr="00B83A10">
        <w:rPr>
          <w:rFonts w:ascii="Times New Roman" w:hAnsi="Times New Roman" w:cs="Times New Roman"/>
          <w:sz w:val="24"/>
          <w:szCs w:val="24"/>
          <w:lang w:val="en-GB"/>
        </w:rPr>
        <w:t>V</w:t>
      </w:r>
      <w:r w:rsidRPr="00B83A10">
        <w:rPr>
          <w:rFonts w:ascii="Times New Roman" w:hAnsi="Times New Roman" w:cs="Times New Roman"/>
          <w:sz w:val="24"/>
          <w:szCs w:val="24"/>
          <w:lang w:val="ru-RU"/>
        </w:rPr>
        <w:t>ä</w:t>
      </w:r>
      <w:r w:rsidRPr="00B83A10">
        <w:rPr>
          <w:rFonts w:ascii="Times New Roman" w:hAnsi="Times New Roman" w:cs="Times New Roman"/>
          <w:sz w:val="24"/>
          <w:szCs w:val="24"/>
          <w:lang w:val="en-GB"/>
        </w:rPr>
        <w:t>derstad</w:t>
      </w:r>
      <w:r w:rsidRPr="00B83A10">
        <w:rPr>
          <w:rFonts w:ascii="Times New Roman" w:hAnsi="Times New Roman" w:cs="Times New Roman"/>
          <w:sz w:val="24"/>
          <w:szCs w:val="24"/>
          <w:lang w:val="ru-RU"/>
        </w:rPr>
        <w:t>.</w:t>
      </w:r>
    </w:p>
    <w:p w14:paraId="78371ED9" w14:textId="77777777" w:rsidR="007A68E9" w:rsidRPr="00D851E5" w:rsidRDefault="007A68E9" w:rsidP="00FE1184">
      <w:pPr>
        <w:spacing w:line="276" w:lineRule="auto"/>
        <w:jc w:val="both"/>
        <w:rPr>
          <w:rFonts w:ascii="Times New Roman" w:hAnsi="Times New Roman" w:cs="Times New Roman"/>
          <w:sz w:val="24"/>
          <w:szCs w:val="24"/>
          <w:lang w:val="ru-RU"/>
        </w:rPr>
      </w:pPr>
      <w:r w:rsidRPr="00D851E5">
        <w:rPr>
          <w:rFonts w:ascii="Times New Roman" w:hAnsi="Times New Roman" w:cs="Times New Roman"/>
          <w:sz w:val="24"/>
          <w:szCs w:val="24"/>
          <w:lang w:val="ru-RU"/>
        </w:rPr>
        <w:t>Точная обработка почвы в действии</w:t>
      </w:r>
    </w:p>
    <w:p w14:paraId="4757685D" w14:textId="6C5F2915" w:rsidR="003B1A8A" w:rsidRDefault="003B1A8A" w:rsidP="00FE1184">
      <w:pPr>
        <w:spacing w:line="276" w:lineRule="auto"/>
        <w:jc w:val="both"/>
        <w:rPr>
          <w:rFonts w:ascii="Times New Roman" w:hAnsi="Times New Roman" w:cs="Times New Roman"/>
          <w:sz w:val="24"/>
          <w:szCs w:val="24"/>
          <w:lang w:val="ru-RU"/>
        </w:rPr>
      </w:pPr>
      <w:r w:rsidRPr="003B1A8A">
        <w:rPr>
          <w:rFonts w:ascii="Times New Roman" w:hAnsi="Times New Roman" w:cs="Times New Roman"/>
          <w:sz w:val="24"/>
          <w:szCs w:val="24"/>
          <w:lang w:val="ru-RU"/>
        </w:rPr>
        <w:t xml:space="preserve">На поле площадью 50 гектаров </w:t>
      </w:r>
      <w:r w:rsidR="00D851E5">
        <w:rPr>
          <w:rFonts w:ascii="Times New Roman" w:hAnsi="Times New Roman" w:cs="Times New Roman"/>
          <w:sz w:val="24"/>
          <w:szCs w:val="24"/>
          <w:lang w:val="ru-RU"/>
        </w:rPr>
        <w:t>присутствуют</w:t>
      </w:r>
      <w:r w:rsidRPr="003B1A8A">
        <w:rPr>
          <w:rFonts w:ascii="Times New Roman" w:hAnsi="Times New Roman" w:cs="Times New Roman"/>
          <w:sz w:val="24"/>
          <w:szCs w:val="24"/>
          <w:lang w:val="ru-RU"/>
        </w:rPr>
        <w:t xml:space="preserve"> как легкие, так и тяжелые почвы. Были опробованы четыре уровня интенсивности обработки почвы с использованием культиватора </w:t>
      </w:r>
      <w:r w:rsidRPr="003B1A8A">
        <w:rPr>
          <w:rFonts w:ascii="Times New Roman" w:hAnsi="Times New Roman" w:cs="Times New Roman"/>
          <w:sz w:val="24"/>
          <w:szCs w:val="24"/>
          <w:lang w:val="en-GB"/>
        </w:rPr>
        <w:t>V</w:t>
      </w:r>
      <w:r w:rsidRPr="003B1A8A">
        <w:rPr>
          <w:rFonts w:ascii="Times New Roman" w:hAnsi="Times New Roman" w:cs="Times New Roman"/>
          <w:sz w:val="24"/>
          <w:szCs w:val="24"/>
          <w:lang w:val="ru-RU"/>
        </w:rPr>
        <w:t>ä</w:t>
      </w:r>
      <w:r w:rsidRPr="003B1A8A">
        <w:rPr>
          <w:rFonts w:ascii="Times New Roman" w:hAnsi="Times New Roman" w:cs="Times New Roman"/>
          <w:sz w:val="24"/>
          <w:szCs w:val="24"/>
          <w:lang w:val="en-GB"/>
        </w:rPr>
        <w:t>derstad</w:t>
      </w:r>
      <w:r w:rsidRPr="003B1A8A">
        <w:rPr>
          <w:rFonts w:ascii="Times New Roman" w:hAnsi="Times New Roman" w:cs="Times New Roman"/>
          <w:sz w:val="24"/>
          <w:szCs w:val="24"/>
          <w:lang w:val="ru-RU"/>
        </w:rPr>
        <w:t xml:space="preserve"> </w:t>
      </w:r>
      <w:r w:rsidRPr="003B1A8A">
        <w:rPr>
          <w:rFonts w:ascii="Times New Roman" w:hAnsi="Times New Roman" w:cs="Times New Roman"/>
          <w:sz w:val="24"/>
          <w:szCs w:val="24"/>
          <w:lang w:val="en-GB"/>
        </w:rPr>
        <w:t>TopDown</w:t>
      </w:r>
      <w:r w:rsidRPr="003B1A8A">
        <w:rPr>
          <w:rFonts w:ascii="Times New Roman" w:hAnsi="Times New Roman" w:cs="Times New Roman"/>
          <w:sz w:val="24"/>
          <w:szCs w:val="24"/>
          <w:lang w:val="ru-RU"/>
        </w:rPr>
        <w:t xml:space="preserve"> 400 и универсального терминала </w:t>
      </w:r>
      <w:r w:rsidRPr="003B1A8A">
        <w:rPr>
          <w:rFonts w:ascii="Times New Roman" w:hAnsi="Times New Roman" w:cs="Times New Roman"/>
          <w:sz w:val="24"/>
          <w:szCs w:val="24"/>
          <w:lang w:val="en-GB"/>
        </w:rPr>
        <w:t>ISOBUS</w:t>
      </w:r>
      <w:r w:rsidRPr="003B1A8A">
        <w:rPr>
          <w:rFonts w:ascii="Times New Roman" w:hAnsi="Times New Roman" w:cs="Times New Roman"/>
          <w:sz w:val="24"/>
          <w:szCs w:val="24"/>
          <w:lang w:val="ru-RU"/>
        </w:rPr>
        <w:t xml:space="preserve"> </w:t>
      </w:r>
      <w:r w:rsidRPr="003B1A8A">
        <w:rPr>
          <w:rFonts w:ascii="Times New Roman" w:hAnsi="Times New Roman" w:cs="Times New Roman"/>
          <w:sz w:val="24"/>
          <w:szCs w:val="24"/>
          <w:lang w:val="en-GB"/>
        </w:rPr>
        <w:t>SmartTouch</w:t>
      </w:r>
      <w:r w:rsidRPr="003B1A8A">
        <w:rPr>
          <w:rFonts w:ascii="Times New Roman" w:hAnsi="Times New Roman" w:cs="Times New Roman"/>
          <w:sz w:val="24"/>
          <w:szCs w:val="24"/>
          <w:lang w:val="ru-RU"/>
        </w:rPr>
        <w:t xml:space="preserve"> трактора </w:t>
      </w:r>
      <w:r w:rsidRPr="003B1A8A">
        <w:rPr>
          <w:rFonts w:ascii="Times New Roman" w:hAnsi="Times New Roman" w:cs="Times New Roman"/>
          <w:sz w:val="24"/>
          <w:szCs w:val="24"/>
          <w:lang w:val="en-GB"/>
        </w:rPr>
        <w:t>Valtra</w:t>
      </w:r>
      <w:r w:rsidRPr="003B1A8A">
        <w:rPr>
          <w:rFonts w:ascii="Times New Roman" w:hAnsi="Times New Roman" w:cs="Times New Roman"/>
          <w:sz w:val="24"/>
          <w:szCs w:val="24"/>
          <w:lang w:val="ru-RU"/>
        </w:rPr>
        <w:t xml:space="preserve"> </w:t>
      </w:r>
      <w:r w:rsidRPr="003B1A8A">
        <w:rPr>
          <w:rFonts w:ascii="Times New Roman" w:hAnsi="Times New Roman" w:cs="Times New Roman"/>
          <w:sz w:val="24"/>
          <w:szCs w:val="24"/>
          <w:lang w:val="en-GB"/>
        </w:rPr>
        <w:t>Q</w:t>
      </w:r>
      <w:r w:rsidRPr="003B1A8A">
        <w:rPr>
          <w:rFonts w:ascii="Times New Roman" w:hAnsi="Times New Roman" w:cs="Times New Roman"/>
          <w:sz w:val="24"/>
          <w:szCs w:val="24"/>
          <w:lang w:val="ru-RU"/>
        </w:rPr>
        <w:t>305. С помощью карты предписаний интенсивность обработки почвы автоматически регулировалась в режиме реального времени в соответствии с почвенными условиями в поле.</w:t>
      </w:r>
    </w:p>
    <w:p w14:paraId="03D6304B" w14:textId="0F8C4F3C" w:rsidR="00B7076D" w:rsidRDefault="00B7076D" w:rsidP="00FE1184">
      <w:pPr>
        <w:spacing w:line="276" w:lineRule="auto"/>
        <w:jc w:val="both"/>
        <w:rPr>
          <w:rFonts w:ascii="Times New Roman" w:hAnsi="Times New Roman" w:cs="Times New Roman"/>
          <w:sz w:val="24"/>
          <w:szCs w:val="24"/>
          <w:lang w:val="ru-RU"/>
        </w:rPr>
      </w:pPr>
      <w:r w:rsidRPr="00B7076D">
        <w:rPr>
          <w:rFonts w:ascii="Times New Roman" w:hAnsi="Times New Roman" w:cs="Times New Roman"/>
          <w:sz w:val="24"/>
          <w:szCs w:val="24"/>
          <w:lang w:val="ru-RU"/>
        </w:rPr>
        <w:t>- Мы с интересом наблюдали за тем, как дифференциро</w:t>
      </w:r>
      <w:r w:rsidR="00F32CC3">
        <w:rPr>
          <w:rFonts w:ascii="Times New Roman" w:hAnsi="Times New Roman" w:cs="Times New Roman"/>
          <w:sz w:val="24"/>
          <w:szCs w:val="24"/>
          <w:lang w:val="ru-RU"/>
        </w:rPr>
        <w:t>ва</w:t>
      </w:r>
      <w:r w:rsidRPr="00B7076D">
        <w:rPr>
          <w:rFonts w:ascii="Times New Roman" w:hAnsi="Times New Roman" w:cs="Times New Roman"/>
          <w:sz w:val="24"/>
          <w:szCs w:val="24"/>
          <w:lang w:val="ru-RU"/>
        </w:rPr>
        <w:t xml:space="preserve">нная обработка почвы может быть реализована на практическом уровне. Сотрудничество с </w:t>
      </w:r>
      <w:r w:rsidRPr="00B7076D">
        <w:rPr>
          <w:rFonts w:ascii="Times New Roman" w:hAnsi="Times New Roman" w:cs="Times New Roman"/>
          <w:sz w:val="24"/>
          <w:szCs w:val="24"/>
          <w:lang w:val="en-US"/>
        </w:rPr>
        <w:t>V</w:t>
      </w:r>
      <w:r w:rsidRPr="00B7076D">
        <w:rPr>
          <w:rFonts w:ascii="Times New Roman" w:hAnsi="Times New Roman" w:cs="Times New Roman"/>
          <w:sz w:val="24"/>
          <w:szCs w:val="24"/>
          <w:lang w:val="ru-RU"/>
        </w:rPr>
        <w:t>ä</w:t>
      </w:r>
      <w:r w:rsidRPr="00B7076D">
        <w:rPr>
          <w:rFonts w:ascii="Times New Roman" w:hAnsi="Times New Roman" w:cs="Times New Roman"/>
          <w:sz w:val="24"/>
          <w:szCs w:val="24"/>
          <w:lang w:val="en-US"/>
        </w:rPr>
        <w:t>derstad</w:t>
      </w:r>
      <w:r w:rsidRPr="00B7076D">
        <w:rPr>
          <w:rFonts w:ascii="Times New Roman" w:hAnsi="Times New Roman" w:cs="Times New Roman"/>
          <w:sz w:val="24"/>
          <w:szCs w:val="24"/>
          <w:lang w:val="ru-RU"/>
        </w:rPr>
        <w:t xml:space="preserve"> позволило нам собрать ценные данные о том, как различная интенсивность обработки почвы влияет как на урожайность, так и на использование ресурсов. Это шаг вперед к устойчивому и прибыльному сельскому хозяйству, Йенс Кристиан Йенсен, менеджер по агрономии и фермерским решениям, </w:t>
      </w:r>
      <w:r w:rsidRPr="00B7076D">
        <w:rPr>
          <w:rFonts w:ascii="Times New Roman" w:hAnsi="Times New Roman" w:cs="Times New Roman"/>
          <w:sz w:val="24"/>
          <w:szCs w:val="24"/>
          <w:lang w:val="en-US"/>
        </w:rPr>
        <w:t>AGCO</w:t>
      </w:r>
      <w:r w:rsidRPr="00B7076D">
        <w:rPr>
          <w:rFonts w:ascii="Times New Roman" w:hAnsi="Times New Roman" w:cs="Times New Roman"/>
          <w:sz w:val="24"/>
          <w:szCs w:val="24"/>
          <w:lang w:val="ru-RU"/>
        </w:rPr>
        <w:t>.</w:t>
      </w:r>
    </w:p>
    <w:p w14:paraId="222B4CA1" w14:textId="560D92B8" w:rsidR="0071271D" w:rsidRPr="00352A94" w:rsidRDefault="0071271D" w:rsidP="00FE1184">
      <w:pPr>
        <w:spacing w:line="276" w:lineRule="auto"/>
        <w:jc w:val="both"/>
        <w:rPr>
          <w:rFonts w:ascii="Times New Roman" w:hAnsi="Times New Roman" w:cs="Times New Roman"/>
          <w:sz w:val="24"/>
          <w:szCs w:val="24"/>
          <w:lang w:val="ru-RU"/>
        </w:rPr>
      </w:pPr>
      <w:r>
        <w:rPr>
          <w:rFonts w:ascii="Times New Roman" w:hAnsi="Times New Roman" w:cs="Times New Roman"/>
          <w:b/>
          <w:bCs/>
          <w:sz w:val="24"/>
          <w:szCs w:val="24"/>
          <w:lang w:val="ru-RU"/>
        </w:rPr>
        <w:t>О</w:t>
      </w:r>
      <w:r w:rsidRPr="00352A94">
        <w:rPr>
          <w:rFonts w:ascii="Times New Roman" w:hAnsi="Times New Roman" w:cs="Times New Roman"/>
          <w:b/>
          <w:bCs/>
          <w:sz w:val="24"/>
          <w:szCs w:val="24"/>
          <w:lang w:val="ru-RU"/>
        </w:rPr>
        <w:t>сновные выводы:</w:t>
      </w:r>
    </w:p>
    <w:p w14:paraId="05DD764E" w14:textId="77777777" w:rsidR="00352A94" w:rsidRPr="00352A94" w:rsidRDefault="00352A94" w:rsidP="00FE1184">
      <w:pPr>
        <w:spacing w:line="276" w:lineRule="auto"/>
        <w:jc w:val="both"/>
        <w:rPr>
          <w:rFonts w:ascii="Times New Roman" w:hAnsi="Times New Roman" w:cs="Times New Roman"/>
          <w:sz w:val="24"/>
          <w:szCs w:val="24"/>
          <w:lang w:val="ru-RU"/>
        </w:rPr>
      </w:pPr>
      <w:r w:rsidRPr="00352A94">
        <w:rPr>
          <w:rFonts w:ascii="Times New Roman" w:hAnsi="Times New Roman" w:cs="Times New Roman"/>
          <w:b/>
          <w:bCs/>
          <w:sz w:val="24"/>
          <w:szCs w:val="24"/>
          <w:lang w:val="ru-RU"/>
        </w:rPr>
        <w:t>•    Оптимизация урожайности:</w:t>
      </w:r>
      <w:r w:rsidRPr="00352A94">
        <w:rPr>
          <w:rFonts w:ascii="Times New Roman" w:hAnsi="Times New Roman" w:cs="Times New Roman"/>
          <w:sz w:val="24"/>
          <w:szCs w:val="24"/>
          <w:lang w:val="ru-RU"/>
        </w:rPr>
        <w:t xml:space="preserve"> более тяжелые почвы требовали более интенсивной обработки почвы для достижения полного потенциала урожайности, в то время как более легкие почвы </w:t>
      </w:r>
      <w:r w:rsidRPr="00352A94">
        <w:rPr>
          <w:rFonts w:ascii="Times New Roman" w:hAnsi="Times New Roman" w:cs="Times New Roman"/>
          <w:sz w:val="24"/>
          <w:szCs w:val="24"/>
          <w:lang w:val="ru-RU"/>
        </w:rPr>
        <w:lastRenderedPageBreak/>
        <w:t>сохраняли урожайность при средней интенсивности обработки, что демонстрирует верность принципа «меньше значит больше».</w:t>
      </w:r>
    </w:p>
    <w:p w14:paraId="1C104A48" w14:textId="77777777" w:rsidR="00352A94" w:rsidRPr="00352A94" w:rsidRDefault="00352A94" w:rsidP="00FE1184">
      <w:pPr>
        <w:spacing w:line="276" w:lineRule="auto"/>
        <w:jc w:val="both"/>
        <w:rPr>
          <w:rFonts w:ascii="Times New Roman" w:hAnsi="Times New Roman" w:cs="Times New Roman"/>
          <w:sz w:val="24"/>
          <w:szCs w:val="24"/>
          <w:lang w:val="ru-RU"/>
        </w:rPr>
      </w:pPr>
      <w:r w:rsidRPr="00352A94">
        <w:rPr>
          <w:rFonts w:ascii="Times New Roman" w:hAnsi="Times New Roman" w:cs="Times New Roman"/>
          <w:b/>
          <w:bCs/>
          <w:sz w:val="24"/>
          <w:szCs w:val="24"/>
          <w:lang w:val="ru-RU"/>
        </w:rPr>
        <w:t xml:space="preserve">•    Экономия топлива: </w:t>
      </w:r>
      <w:r w:rsidRPr="00352A94">
        <w:rPr>
          <w:rFonts w:ascii="Times New Roman" w:hAnsi="Times New Roman" w:cs="Times New Roman"/>
          <w:sz w:val="24"/>
          <w:szCs w:val="24"/>
          <w:lang w:val="ru-RU"/>
        </w:rPr>
        <w:t>снижение интенсивности обработки почвы с высокой до средней позволило сэкономить более 5 литров топлива на гектар.</w:t>
      </w:r>
    </w:p>
    <w:p w14:paraId="37FE6B9F" w14:textId="277E9701" w:rsidR="00352A94" w:rsidRPr="00352A94" w:rsidRDefault="00352A94" w:rsidP="00FE1184">
      <w:pPr>
        <w:spacing w:line="276" w:lineRule="auto"/>
        <w:jc w:val="both"/>
        <w:rPr>
          <w:rFonts w:ascii="Times New Roman" w:hAnsi="Times New Roman" w:cs="Times New Roman"/>
          <w:sz w:val="24"/>
          <w:szCs w:val="24"/>
          <w:lang w:val="ru-RU"/>
        </w:rPr>
      </w:pPr>
      <w:r w:rsidRPr="00352A94">
        <w:rPr>
          <w:rFonts w:ascii="Times New Roman" w:hAnsi="Times New Roman" w:cs="Times New Roman"/>
          <w:b/>
          <w:bCs/>
          <w:sz w:val="24"/>
          <w:szCs w:val="24"/>
          <w:lang w:val="ru-RU"/>
        </w:rPr>
        <w:t>•    Повышение производительности:</w:t>
      </w:r>
      <w:r w:rsidRPr="00352A94">
        <w:rPr>
          <w:rFonts w:ascii="Times New Roman" w:hAnsi="Times New Roman" w:cs="Times New Roman"/>
          <w:sz w:val="24"/>
          <w:szCs w:val="24"/>
          <w:lang w:val="ru-RU"/>
        </w:rPr>
        <w:t xml:space="preserve"> производительность </w:t>
      </w:r>
      <w:r w:rsidR="00D0036A">
        <w:rPr>
          <w:rFonts w:ascii="Times New Roman" w:hAnsi="Times New Roman" w:cs="Times New Roman"/>
          <w:sz w:val="24"/>
          <w:szCs w:val="24"/>
          <w:lang w:val="ru-RU"/>
        </w:rPr>
        <w:t>агрегата</w:t>
      </w:r>
      <w:r w:rsidRPr="00352A94">
        <w:rPr>
          <w:rFonts w:ascii="Times New Roman" w:hAnsi="Times New Roman" w:cs="Times New Roman"/>
          <w:sz w:val="24"/>
          <w:szCs w:val="24"/>
          <w:lang w:val="ru-RU"/>
        </w:rPr>
        <w:t xml:space="preserve"> увеличилась более чем на 1 гектар в час при использовании более низкой интенсивности обработки почвы.</w:t>
      </w:r>
    </w:p>
    <w:p w14:paraId="5F06EB43" w14:textId="77777777" w:rsidR="00352A94" w:rsidRPr="00352A94" w:rsidRDefault="00352A94" w:rsidP="00FE1184">
      <w:pPr>
        <w:spacing w:line="276" w:lineRule="auto"/>
        <w:jc w:val="both"/>
        <w:rPr>
          <w:rFonts w:ascii="Times New Roman" w:hAnsi="Times New Roman" w:cs="Times New Roman"/>
          <w:sz w:val="24"/>
          <w:szCs w:val="24"/>
          <w:lang w:val="ru-RU"/>
        </w:rPr>
      </w:pPr>
      <w:r w:rsidRPr="00352A94">
        <w:rPr>
          <w:rFonts w:ascii="Times New Roman" w:hAnsi="Times New Roman" w:cs="Times New Roman"/>
          <w:b/>
          <w:bCs/>
          <w:sz w:val="24"/>
          <w:szCs w:val="24"/>
          <w:lang w:val="ru-RU"/>
        </w:rPr>
        <w:t>•    Сохранение почвы</w:t>
      </w:r>
      <w:r w:rsidRPr="00352A94">
        <w:rPr>
          <w:rFonts w:ascii="Times New Roman" w:hAnsi="Times New Roman" w:cs="Times New Roman"/>
          <w:sz w:val="24"/>
          <w:szCs w:val="24"/>
          <w:lang w:val="ru-RU"/>
        </w:rPr>
        <w:t>: более низкая интенсивность обработки почвы, где это уместно, помогает сохранить структуру почвы и ее долгосрочную продуктивность.</w:t>
      </w:r>
    </w:p>
    <w:p w14:paraId="179CE859" w14:textId="63DD5FFD" w:rsidR="004F0200" w:rsidRPr="00D851E5" w:rsidRDefault="004F0200" w:rsidP="00FE1184">
      <w:pPr>
        <w:spacing w:line="276" w:lineRule="auto"/>
        <w:jc w:val="both"/>
        <w:rPr>
          <w:rFonts w:ascii="Times New Roman" w:hAnsi="Times New Roman" w:cs="Times New Roman"/>
          <w:sz w:val="24"/>
          <w:szCs w:val="24"/>
          <w:lang w:val="ru-RU"/>
        </w:rPr>
      </w:pPr>
      <w:r w:rsidRPr="004F0200">
        <w:rPr>
          <w:rFonts w:ascii="Times New Roman" w:hAnsi="Times New Roman" w:cs="Times New Roman"/>
          <w:sz w:val="24"/>
          <w:szCs w:val="24"/>
          <w:lang w:val="ru-RU"/>
        </w:rPr>
        <w:t xml:space="preserve">- Это исследование подтверждает, что точная обработка почвы — это не просто технологическая особенность, а практическое решение для фермеров, стремящихся максимизировать доходность и производительность. Согласовывая интенсивность обработки почвы с потребностями почвы, фермеры могут оптимизировать урожайность, экономить топливо и защищать свой самый ценный актив — почву, — говорит Вольфрам Хастольц, коммерческий директор по оборудованию для обработки почвы в </w:t>
      </w:r>
      <w:r w:rsidRPr="004F0200">
        <w:rPr>
          <w:rFonts w:ascii="Times New Roman" w:hAnsi="Times New Roman" w:cs="Times New Roman"/>
          <w:sz w:val="24"/>
          <w:szCs w:val="24"/>
          <w:lang w:val="en-GB"/>
        </w:rPr>
        <w:t>V</w:t>
      </w:r>
      <w:r w:rsidRPr="004F0200">
        <w:rPr>
          <w:rFonts w:ascii="Times New Roman" w:hAnsi="Times New Roman" w:cs="Times New Roman"/>
          <w:sz w:val="24"/>
          <w:szCs w:val="24"/>
          <w:lang w:val="ru-RU"/>
        </w:rPr>
        <w:t>ä</w:t>
      </w:r>
      <w:r w:rsidRPr="004F0200">
        <w:rPr>
          <w:rFonts w:ascii="Times New Roman" w:hAnsi="Times New Roman" w:cs="Times New Roman"/>
          <w:sz w:val="24"/>
          <w:szCs w:val="24"/>
          <w:lang w:val="en-GB"/>
        </w:rPr>
        <w:t>derstad</w:t>
      </w:r>
      <w:r w:rsidRPr="004F0200">
        <w:rPr>
          <w:rFonts w:ascii="Times New Roman" w:hAnsi="Times New Roman" w:cs="Times New Roman"/>
          <w:sz w:val="24"/>
          <w:szCs w:val="24"/>
          <w:lang w:val="ru-RU"/>
        </w:rPr>
        <w:t>, и добавляет:</w:t>
      </w:r>
    </w:p>
    <w:p w14:paraId="5120E11B" w14:textId="7568A8B7" w:rsidR="00CC5403" w:rsidRDefault="00CC5403" w:rsidP="00FE1184">
      <w:pPr>
        <w:spacing w:line="276" w:lineRule="auto"/>
        <w:jc w:val="both"/>
        <w:rPr>
          <w:rFonts w:ascii="Times New Roman" w:hAnsi="Times New Roman" w:cs="Times New Roman"/>
          <w:sz w:val="24"/>
          <w:szCs w:val="24"/>
          <w:lang w:val="ru-RU"/>
        </w:rPr>
      </w:pPr>
      <w:r w:rsidRPr="00CC5403">
        <w:rPr>
          <w:rFonts w:ascii="Times New Roman" w:hAnsi="Times New Roman" w:cs="Times New Roman"/>
          <w:sz w:val="24"/>
          <w:szCs w:val="24"/>
          <w:lang w:val="ru-RU"/>
        </w:rPr>
        <w:t xml:space="preserve">- Оснащение культиватора </w:t>
      </w:r>
      <w:r w:rsidRPr="00CC5403">
        <w:rPr>
          <w:rFonts w:ascii="Times New Roman" w:hAnsi="Times New Roman" w:cs="Times New Roman"/>
          <w:sz w:val="24"/>
          <w:szCs w:val="24"/>
          <w:lang w:val="en-US"/>
        </w:rPr>
        <w:t>V</w:t>
      </w:r>
      <w:r w:rsidRPr="00CC5403">
        <w:rPr>
          <w:rFonts w:ascii="Times New Roman" w:hAnsi="Times New Roman" w:cs="Times New Roman"/>
          <w:sz w:val="24"/>
          <w:szCs w:val="24"/>
          <w:lang w:val="ru-RU"/>
        </w:rPr>
        <w:t>ä</w:t>
      </w:r>
      <w:r w:rsidRPr="00CC5403">
        <w:rPr>
          <w:rFonts w:ascii="Times New Roman" w:hAnsi="Times New Roman" w:cs="Times New Roman"/>
          <w:sz w:val="24"/>
          <w:szCs w:val="24"/>
          <w:lang w:val="en-US"/>
        </w:rPr>
        <w:t>derstad</w:t>
      </w:r>
      <w:r w:rsidRPr="00CC5403">
        <w:rPr>
          <w:rFonts w:ascii="Times New Roman" w:hAnsi="Times New Roman" w:cs="Times New Roman"/>
          <w:sz w:val="24"/>
          <w:szCs w:val="24"/>
          <w:lang w:val="ru-RU"/>
        </w:rPr>
        <w:t xml:space="preserve"> </w:t>
      </w:r>
      <w:r w:rsidRPr="00CC5403">
        <w:rPr>
          <w:rFonts w:ascii="Times New Roman" w:hAnsi="Times New Roman" w:cs="Times New Roman"/>
          <w:sz w:val="24"/>
          <w:szCs w:val="24"/>
          <w:lang w:val="en-US"/>
        </w:rPr>
        <w:t>TopDown</w:t>
      </w:r>
      <w:r w:rsidRPr="00CC5403">
        <w:rPr>
          <w:rFonts w:ascii="Times New Roman" w:hAnsi="Times New Roman" w:cs="Times New Roman"/>
          <w:sz w:val="24"/>
          <w:szCs w:val="24"/>
          <w:lang w:val="ru-RU"/>
        </w:rPr>
        <w:t xml:space="preserve"> функцией </w:t>
      </w:r>
      <w:r w:rsidRPr="00CC5403">
        <w:rPr>
          <w:rFonts w:ascii="Times New Roman" w:hAnsi="Times New Roman" w:cs="Times New Roman"/>
          <w:sz w:val="24"/>
          <w:szCs w:val="24"/>
          <w:lang w:val="en-US"/>
        </w:rPr>
        <w:t>E</w:t>
      </w:r>
      <w:r w:rsidRPr="00CC5403">
        <w:rPr>
          <w:rFonts w:ascii="Times New Roman" w:hAnsi="Times New Roman" w:cs="Times New Roman"/>
          <w:sz w:val="24"/>
          <w:szCs w:val="24"/>
          <w:lang w:val="ru-RU"/>
        </w:rPr>
        <w:t>-</w:t>
      </w:r>
      <w:r w:rsidRPr="00CC5403">
        <w:rPr>
          <w:rFonts w:ascii="Times New Roman" w:hAnsi="Times New Roman" w:cs="Times New Roman"/>
          <w:sz w:val="24"/>
          <w:szCs w:val="24"/>
          <w:lang w:val="en-US"/>
        </w:rPr>
        <w:t>Services</w:t>
      </w:r>
      <w:r w:rsidRPr="00CC5403">
        <w:rPr>
          <w:rFonts w:ascii="Times New Roman" w:hAnsi="Times New Roman" w:cs="Times New Roman"/>
          <w:sz w:val="24"/>
          <w:szCs w:val="24"/>
          <w:lang w:val="ru-RU"/>
        </w:rPr>
        <w:t xml:space="preserve"> позволяет использовать карты предписаний для автоматической настройки параметров машины во время работы. Это означает, что перед выездом в поле фермер может запрограммировать, как отдельные рабочие зоны — диски, стойки, выравниватели и катки — должны вести себя в определенных участках поля. Решения могут основываться, например, на карте типов почв, карте урожайности или собственном опыте фермера в отношении характеристик поля.</w:t>
      </w:r>
    </w:p>
    <w:p w14:paraId="1A3E74CE" w14:textId="77777777" w:rsidR="00A77C9F" w:rsidRPr="00D851E5" w:rsidRDefault="00A77C9F" w:rsidP="00FE1184">
      <w:pPr>
        <w:spacing w:line="276" w:lineRule="auto"/>
        <w:jc w:val="both"/>
        <w:rPr>
          <w:rFonts w:ascii="Times New Roman" w:hAnsi="Times New Roman" w:cs="Times New Roman"/>
          <w:b/>
          <w:bCs/>
          <w:sz w:val="24"/>
          <w:szCs w:val="24"/>
          <w:lang w:val="ru-RU"/>
        </w:rPr>
      </w:pPr>
      <w:r w:rsidRPr="00D851E5">
        <w:rPr>
          <w:rFonts w:ascii="Times New Roman" w:hAnsi="Times New Roman" w:cs="Times New Roman"/>
          <w:b/>
          <w:bCs/>
          <w:sz w:val="24"/>
          <w:szCs w:val="24"/>
          <w:lang w:val="ru-RU"/>
        </w:rPr>
        <w:t>Взгляд в будущее</w:t>
      </w:r>
    </w:p>
    <w:p w14:paraId="00A719B6" w14:textId="77777777" w:rsidR="003F1C53" w:rsidRPr="003F1C53" w:rsidRDefault="003F1C53" w:rsidP="00FE1184">
      <w:pPr>
        <w:spacing w:line="276" w:lineRule="auto"/>
        <w:jc w:val="both"/>
        <w:rPr>
          <w:rFonts w:ascii="Times New Roman" w:hAnsi="Times New Roman" w:cs="Times New Roman"/>
          <w:sz w:val="24"/>
          <w:szCs w:val="24"/>
          <w:lang w:val="ru-RU"/>
        </w:rPr>
      </w:pPr>
      <w:r w:rsidRPr="003F1C53">
        <w:rPr>
          <w:rFonts w:ascii="Times New Roman" w:hAnsi="Times New Roman" w:cs="Times New Roman"/>
          <w:sz w:val="24"/>
          <w:szCs w:val="24"/>
          <w:lang w:val="ru-RU"/>
        </w:rPr>
        <w:t xml:space="preserve">Полевое исследование было совместной инициативой компаний </w:t>
      </w:r>
      <w:r w:rsidRPr="003F1C53">
        <w:rPr>
          <w:rFonts w:ascii="Times New Roman" w:hAnsi="Times New Roman" w:cs="Times New Roman"/>
          <w:sz w:val="24"/>
          <w:szCs w:val="24"/>
          <w:lang w:val="en-GB"/>
        </w:rPr>
        <w:t>V</w:t>
      </w:r>
      <w:r w:rsidRPr="003F1C53">
        <w:rPr>
          <w:rFonts w:ascii="Times New Roman" w:hAnsi="Times New Roman" w:cs="Times New Roman"/>
          <w:sz w:val="24"/>
          <w:szCs w:val="24"/>
          <w:lang w:val="ru-RU"/>
        </w:rPr>
        <w:t>ä</w:t>
      </w:r>
      <w:r w:rsidRPr="003F1C53">
        <w:rPr>
          <w:rFonts w:ascii="Times New Roman" w:hAnsi="Times New Roman" w:cs="Times New Roman"/>
          <w:sz w:val="24"/>
          <w:szCs w:val="24"/>
          <w:lang w:val="en-GB"/>
        </w:rPr>
        <w:t>derstad</w:t>
      </w:r>
      <w:r w:rsidRPr="003F1C53">
        <w:rPr>
          <w:rFonts w:ascii="Times New Roman" w:hAnsi="Times New Roman" w:cs="Times New Roman"/>
          <w:sz w:val="24"/>
          <w:szCs w:val="24"/>
          <w:lang w:val="ru-RU"/>
        </w:rPr>
        <w:t xml:space="preserve">, </w:t>
      </w:r>
      <w:r w:rsidRPr="003F1C53">
        <w:rPr>
          <w:rFonts w:ascii="Times New Roman" w:hAnsi="Times New Roman" w:cs="Times New Roman"/>
          <w:sz w:val="24"/>
          <w:szCs w:val="24"/>
          <w:lang w:val="en-GB"/>
        </w:rPr>
        <w:t>Valtra</w:t>
      </w:r>
      <w:r w:rsidRPr="003F1C53">
        <w:rPr>
          <w:rFonts w:ascii="Times New Roman" w:hAnsi="Times New Roman" w:cs="Times New Roman"/>
          <w:sz w:val="24"/>
          <w:szCs w:val="24"/>
          <w:lang w:val="ru-RU"/>
        </w:rPr>
        <w:t xml:space="preserve"> и агрономической команды </w:t>
      </w:r>
      <w:r w:rsidRPr="003F1C53">
        <w:rPr>
          <w:rFonts w:ascii="Times New Roman" w:hAnsi="Times New Roman" w:cs="Times New Roman"/>
          <w:sz w:val="24"/>
          <w:szCs w:val="24"/>
          <w:lang w:val="en-GB"/>
        </w:rPr>
        <w:t>AGCO</w:t>
      </w:r>
      <w:r w:rsidRPr="003F1C53">
        <w:rPr>
          <w:rFonts w:ascii="Times New Roman" w:hAnsi="Times New Roman" w:cs="Times New Roman"/>
          <w:sz w:val="24"/>
          <w:szCs w:val="24"/>
          <w:lang w:val="ru-RU"/>
        </w:rPr>
        <w:t>, в рамках которой были сведены воедино агрономические знания и передовые технологии для получения практических рекомендаций для всего сельскохозяйственного сообщества.</w:t>
      </w:r>
    </w:p>
    <w:p w14:paraId="415ADC75" w14:textId="25920C7F" w:rsidR="00064158" w:rsidRPr="003F1C53" w:rsidRDefault="003F1C53" w:rsidP="00FE1184">
      <w:pPr>
        <w:spacing w:line="276" w:lineRule="auto"/>
        <w:jc w:val="both"/>
        <w:rPr>
          <w:rFonts w:ascii="Times New Roman" w:hAnsi="Times New Roman" w:cs="Times New Roman"/>
          <w:sz w:val="24"/>
          <w:szCs w:val="28"/>
          <w:lang w:val="ru-RU"/>
        </w:rPr>
      </w:pPr>
      <w:r w:rsidRPr="003F1C53">
        <w:rPr>
          <w:rFonts w:ascii="Times New Roman" w:hAnsi="Times New Roman" w:cs="Times New Roman"/>
          <w:sz w:val="24"/>
          <w:szCs w:val="24"/>
          <w:lang w:val="ru-RU"/>
        </w:rPr>
        <w:t>Результаты исследования подчеркивают важность внедрения инструментов точного земледелия для решения задач современного сельского хозяйства.</w:t>
      </w:r>
    </w:p>
    <w:p w14:paraId="07BEF335" w14:textId="2831ADD0" w:rsidR="00064158" w:rsidRPr="006C0FA1" w:rsidRDefault="00064158" w:rsidP="00FE1184">
      <w:pPr>
        <w:jc w:val="both"/>
        <w:rPr>
          <w:rFonts w:ascii="Times New Roman" w:hAnsi="Times New Roman" w:cs="Times New Roman"/>
          <w:b/>
        </w:rPr>
      </w:pPr>
      <w:r w:rsidRPr="006C0FA1">
        <w:rPr>
          <w:rFonts w:ascii="Times New Roman" w:hAnsi="Times New Roman" w:cs="Times New Roman"/>
          <w:b/>
          <w:bCs/>
        </w:rPr>
        <w:br/>
      </w:r>
      <w:r w:rsidR="006F3C08">
        <w:rPr>
          <w:rFonts w:ascii="Times New Roman" w:hAnsi="Times New Roman" w:cs="Times New Roman"/>
          <w:b/>
          <w:bCs/>
          <w:lang w:val="ru-RU"/>
        </w:rPr>
        <w:t>О</w:t>
      </w:r>
      <w:r w:rsidRPr="006C0FA1">
        <w:rPr>
          <w:rFonts w:ascii="Times New Roman" w:hAnsi="Times New Roman" w:cs="Times New Roman"/>
          <w:b/>
          <w:bCs/>
        </w:rPr>
        <w:t xml:space="preserve"> Väderstad</w:t>
      </w:r>
    </w:p>
    <w:p w14:paraId="2FE0A813" w14:textId="222D868E" w:rsidR="00FE1184" w:rsidRPr="00766797" w:rsidRDefault="00FE1184" w:rsidP="00FE1184">
      <w:pPr>
        <w:spacing w:line="240" w:lineRule="auto"/>
        <w:jc w:val="both"/>
        <w:rPr>
          <w:rFonts w:ascii="Times New Roman" w:eastAsia="Times New Roman" w:hAnsi="Times New Roman" w:cs="Times New Roman"/>
          <w:color w:val="000000" w:themeColor="text1"/>
          <w:lang w:val="ru-RU"/>
        </w:rPr>
      </w:pPr>
      <w:r w:rsidRPr="00766797">
        <w:rPr>
          <w:rFonts w:ascii="Times New Roman" w:eastAsia="Times New Roman" w:hAnsi="Times New Roman" w:cs="Times New Roman"/>
          <w:color w:val="000000" w:themeColor="text1"/>
          <w:lang w:val="en-US"/>
        </w:rPr>
        <w:t>V</w:t>
      </w:r>
      <w:r w:rsidRPr="00766797">
        <w:rPr>
          <w:rFonts w:ascii="Times New Roman" w:eastAsia="Times New Roman" w:hAnsi="Times New Roman" w:cs="Times New Roman"/>
          <w:color w:val="000000" w:themeColor="text1"/>
          <w:lang w:val="ru-RU"/>
        </w:rPr>
        <w:t>ä</w:t>
      </w:r>
      <w:r w:rsidRPr="00766797">
        <w:rPr>
          <w:rFonts w:ascii="Times New Roman" w:eastAsia="Times New Roman" w:hAnsi="Times New Roman" w:cs="Times New Roman"/>
          <w:color w:val="000000" w:themeColor="text1"/>
          <w:lang w:val="en-US"/>
        </w:rPr>
        <w:t>derstad</w:t>
      </w:r>
      <w:r w:rsidRPr="00766797">
        <w:rPr>
          <w:rFonts w:ascii="Times New Roman" w:eastAsia="Times New Roman" w:hAnsi="Times New Roman" w:cs="Times New Roman"/>
          <w:color w:val="000000" w:themeColor="text1"/>
          <w:lang w:val="ru-RU"/>
        </w:rPr>
        <w:t xml:space="preserve"> предоставляет современному сельскому хозяйству инновационную и высокоэффективную сельскохозяйственную технику и </w:t>
      </w:r>
      <w:r w:rsidR="005E4656">
        <w:rPr>
          <w:rFonts w:ascii="Times New Roman" w:eastAsia="Times New Roman" w:hAnsi="Times New Roman" w:cs="Times New Roman"/>
          <w:color w:val="000000" w:themeColor="text1"/>
          <w:lang w:val="ru-RU"/>
        </w:rPr>
        <w:t>технологии</w:t>
      </w:r>
      <w:r w:rsidRPr="00766797">
        <w:rPr>
          <w:rFonts w:ascii="Times New Roman" w:eastAsia="Times New Roman" w:hAnsi="Times New Roman" w:cs="Times New Roman"/>
          <w:color w:val="000000" w:themeColor="text1"/>
          <w:lang w:val="ru-RU"/>
        </w:rPr>
        <w:t xml:space="preserve">. Упрощая работу и улучшая результаты фермеров, компания стремится стать ведущим мировым партнером в области обеспечения высокой урожайности. </w:t>
      </w:r>
      <w:r w:rsidRPr="00766797">
        <w:rPr>
          <w:rFonts w:ascii="Times New Roman" w:eastAsia="Times New Roman" w:hAnsi="Times New Roman" w:cs="Times New Roman"/>
          <w:color w:val="000000" w:themeColor="text1"/>
          <w:lang w:val="en-US"/>
        </w:rPr>
        <w:t>V</w:t>
      </w:r>
      <w:r w:rsidRPr="00766797">
        <w:rPr>
          <w:rFonts w:ascii="Times New Roman" w:eastAsia="Times New Roman" w:hAnsi="Times New Roman" w:cs="Times New Roman"/>
          <w:color w:val="000000" w:themeColor="text1"/>
          <w:lang w:val="ru-RU"/>
        </w:rPr>
        <w:t>ä</w:t>
      </w:r>
      <w:r w:rsidRPr="00766797">
        <w:rPr>
          <w:rFonts w:ascii="Times New Roman" w:eastAsia="Times New Roman" w:hAnsi="Times New Roman" w:cs="Times New Roman"/>
          <w:color w:val="000000" w:themeColor="text1"/>
          <w:lang w:val="en-US"/>
        </w:rPr>
        <w:t>derstad</w:t>
      </w:r>
      <w:r w:rsidRPr="00766797">
        <w:rPr>
          <w:rFonts w:ascii="Times New Roman" w:eastAsia="Times New Roman" w:hAnsi="Times New Roman" w:cs="Times New Roman"/>
          <w:color w:val="000000" w:themeColor="text1"/>
          <w:lang w:val="ru-RU"/>
        </w:rPr>
        <w:t xml:space="preserve"> является семейной компанией, головной офис которой расположен в городе Вадерштад, Швеция. </w:t>
      </w:r>
      <w:r w:rsidRPr="00766797">
        <w:rPr>
          <w:rFonts w:ascii="Times New Roman" w:eastAsia="Times New Roman" w:hAnsi="Times New Roman" w:cs="Times New Roman"/>
          <w:color w:val="000000" w:themeColor="text1"/>
          <w:lang w:val="en-US"/>
        </w:rPr>
        <w:t>V</w:t>
      </w:r>
      <w:r w:rsidRPr="00766797">
        <w:rPr>
          <w:rFonts w:ascii="Times New Roman" w:eastAsia="Times New Roman" w:hAnsi="Times New Roman" w:cs="Times New Roman"/>
          <w:color w:val="000000" w:themeColor="text1"/>
          <w:lang w:val="ru-RU"/>
        </w:rPr>
        <w:t>ä</w:t>
      </w:r>
      <w:r w:rsidRPr="00766797">
        <w:rPr>
          <w:rFonts w:ascii="Times New Roman" w:eastAsia="Times New Roman" w:hAnsi="Times New Roman" w:cs="Times New Roman"/>
          <w:color w:val="000000" w:themeColor="text1"/>
          <w:lang w:val="en-US"/>
        </w:rPr>
        <w:t>derstad</w:t>
      </w:r>
      <w:r w:rsidRPr="00766797">
        <w:rPr>
          <w:rFonts w:ascii="Times New Roman" w:eastAsia="Times New Roman" w:hAnsi="Times New Roman" w:cs="Times New Roman"/>
          <w:color w:val="000000" w:themeColor="text1"/>
          <w:lang w:val="ru-RU"/>
        </w:rPr>
        <w:t xml:space="preserve"> представлена в 40 странах на всех континентах. В 2024 году штат </w:t>
      </w:r>
      <w:r w:rsidRPr="00766797">
        <w:rPr>
          <w:rFonts w:ascii="Times New Roman" w:eastAsia="Times New Roman" w:hAnsi="Times New Roman" w:cs="Times New Roman"/>
          <w:color w:val="000000" w:themeColor="text1"/>
          <w:lang w:val="en-US"/>
        </w:rPr>
        <w:t>V</w:t>
      </w:r>
      <w:r w:rsidRPr="00766797">
        <w:rPr>
          <w:rFonts w:ascii="Times New Roman" w:eastAsia="Times New Roman" w:hAnsi="Times New Roman" w:cs="Times New Roman"/>
          <w:color w:val="000000" w:themeColor="text1"/>
          <w:lang w:val="ru-RU"/>
        </w:rPr>
        <w:t>ä</w:t>
      </w:r>
      <w:r w:rsidRPr="00766797">
        <w:rPr>
          <w:rFonts w:ascii="Times New Roman" w:eastAsia="Times New Roman" w:hAnsi="Times New Roman" w:cs="Times New Roman"/>
          <w:color w:val="000000" w:themeColor="text1"/>
          <w:lang w:val="en-US"/>
        </w:rPr>
        <w:t>derstad</w:t>
      </w:r>
      <w:r w:rsidRPr="00766797">
        <w:rPr>
          <w:rFonts w:ascii="Times New Roman" w:eastAsia="Times New Roman" w:hAnsi="Times New Roman" w:cs="Times New Roman"/>
          <w:color w:val="000000" w:themeColor="text1"/>
          <w:lang w:val="ru-RU"/>
        </w:rPr>
        <w:t xml:space="preserve"> насчитывал 1900 сотрудников, оборот компании составил 6,1 млрд шведских крон.</w:t>
      </w:r>
    </w:p>
    <w:p w14:paraId="6FA5B782" w14:textId="0D260B7F" w:rsidR="0064327E" w:rsidRDefault="0077644C" w:rsidP="009A0F2A">
      <w:pPr>
        <w:spacing w:line="276" w:lineRule="auto"/>
        <w:rPr>
          <w:rFonts w:ascii="Times New Roman" w:hAnsi="Times New Roman" w:cs="Times New Roman"/>
          <w:sz w:val="28"/>
          <w:szCs w:val="28"/>
          <w:lang w:val="en-GB"/>
        </w:rPr>
      </w:pPr>
      <w:r w:rsidRPr="008A1908">
        <w:rPr>
          <w:rFonts w:ascii="Times New Roman" w:hAnsi="Times New Roman" w:cs="Times New Roman"/>
          <w:b/>
          <w:bCs/>
          <w:sz w:val="56"/>
          <w:szCs w:val="56"/>
          <w:lang w:val="en-GB"/>
        </w:rPr>
        <w:lastRenderedPageBreak/>
        <w:t>Field study proves value of variable tillage for yield, efficiency, and sustainability</w:t>
      </w:r>
      <w:r w:rsidR="00D8750F" w:rsidRPr="008A1908">
        <w:rPr>
          <w:rFonts w:ascii="Times New Roman" w:hAnsi="Times New Roman" w:cs="Times New Roman"/>
          <w:b/>
          <w:bCs/>
          <w:sz w:val="56"/>
          <w:szCs w:val="56"/>
          <w:lang w:val="en-GB"/>
        </w:rPr>
        <w:br/>
      </w:r>
      <w:r w:rsidR="0024737D" w:rsidRPr="008A1908">
        <w:rPr>
          <w:rFonts w:ascii="Times New Roman" w:hAnsi="Times New Roman" w:cs="Times New Roman"/>
          <w:sz w:val="28"/>
          <w:szCs w:val="28"/>
          <w:lang w:val="en-GB"/>
        </w:rPr>
        <w:t>A</w:t>
      </w:r>
      <w:r w:rsidR="00140D6F">
        <w:rPr>
          <w:rFonts w:ascii="Times New Roman" w:hAnsi="Times New Roman" w:cs="Times New Roman"/>
          <w:sz w:val="28"/>
          <w:szCs w:val="28"/>
          <w:lang w:val="en-GB"/>
        </w:rPr>
        <w:t>n</w:t>
      </w:r>
      <w:r w:rsidR="0024737D" w:rsidRPr="008A1908">
        <w:rPr>
          <w:rFonts w:ascii="Times New Roman" w:hAnsi="Times New Roman" w:cs="Times New Roman"/>
          <w:sz w:val="28"/>
          <w:szCs w:val="28"/>
          <w:lang w:val="en-GB"/>
        </w:rPr>
        <w:t xml:space="preserve"> on-farm field study in Denmark, conducted by Väderstad</w:t>
      </w:r>
      <w:r w:rsidR="00C57B45">
        <w:rPr>
          <w:rFonts w:ascii="Times New Roman" w:hAnsi="Times New Roman" w:cs="Times New Roman"/>
          <w:sz w:val="28"/>
          <w:szCs w:val="28"/>
          <w:lang w:val="en-GB"/>
        </w:rPr>
        <w:t>,</w:t>
      </w:r>
      <w:r w:rsidR="0024737D" w:rsidRPr="008A1908">
        <w:rPr>
          <w:rFonts w:ascii="Times New Roman" w:hAnsi="Times New Roman" w:cs="Times New Roman"/>
          <w:sz w:val="28"/>
          <w:szCs w:val="28"/>
          <w:lang w:val="en-GB"/>
        </w:rPr>
        <w:t xml:space="preserve"> Valtra</w:t>
      </w:r>
      <w:r w:rsidR="00C57B45">
        <w:rPr>
          <w:rFonts w:ascii="Times New Roman" w:hAnsi="Times New Roman" w:cs="Times New Roman"/>
          <w:sz w:val="28"/>
          <w:szCs w:val="28"/>
          <w:lang w:val="en-GB"/>
        </w:rPr>
        <w:t>, and the AGCO</w:t>
      </w:r>
      <w:r w:rsidR="0024737D" w:rsidRPr="008A1908">
        <w:rPr>
          <w:rFonts w:ascii="Times New Roman" w:hAnsi="Times New Roman" w:cs="Times New Roman"/>
          <w:sz w:val="28"/>
          <w:szCs w:val="28"/>
          <w:lang w:val="en-GB"/>
        </w:rPr>
        <w:t xml:space="preserve"> </w:t>
      </w:r>
      <w:r w:rsidR="00C57B45">
        <w:rPr>
          <w:rFonts w:ascii="Times New Roman" w:hAnsi="Times New Roman" w:cs="Times New Roman"/>
          <w:sz w:val="28"/>
          <w:szCs w:val="28"/>
          <w:lang w:val="en-GB"/>
        </w:rPr>
        <w:t xml:space="preserve">agronomy team </w:t>
      </w:r>
      <w:r w:rsidR="0024737D" w:rsidRPr="008A1908">
        <w:rPr>
          <w:rFonts w:ascii="Times New Roman" w:hAnsi="Times New Roman" w:cs="Times New Roman"/>
          <w:sz w:val="28"/>
          <w:szCs w:val="28"/>
          <w:lang w:val="en-GB"/>
        </w:rPr>
        <w:t>, has demonstrated the benefits of variable tillage. The research shows that adapting tillage intensity to soil type using prescription mapping can optimise yields, cut fuel costs, and improve field efficiency.</w:t>
      </w:r>
    </w:p>
    <w:p w14:paraId="23FB338B" w14:textId="77777777" w:rsidR="00140D6F" w:rsidRPr="008A1908" w:rsidRDefault="00140D6F" w:rsidP="009A0F2A">
      <w:pPr>
        <w:spacing w:line="276" w:lineRule="auto"/>
        <w:rPr>
          <w:rFonts w:ascii="Times New Roman" w:hAnsi="Times New Roman" w:cs="Times New Roman"/>
          <w:sz w:val="24"/>
          <w:szCs w:val="24"/>
          <w:lang w:val="en-GB"/>
        </w:rPr>
      </w:pPr>
    </w:p>
    <w:p w14:paraId="0FDE9B7F" w14:textId="77777777" w:rsidR="008A1908" w:rsidRPr="008A1908" w:rsidRDefault="008A1908" w:rsidP="008A1908">
      <w:pPr>
        <w:spacing w:line="276" w:lineRule="auto"/>
        <w:rPr>
          <w:rFonts w:ascii="Times New Roman" w:hAnsi="Times New Roman" w:cs="Times New Roman"/>
          <w:sz w:val="24"/>
          <w:szCs w:val="24"/>
          <w:lang w:val="en-GB"/>
        </w:rPr>
      </w:pPr>
      <w:r w:rsidRPr="008A1908">
        <w:rPr>
          <w:rFonts w:ascii="Times New Roman" w:hAnsi="Times New Roman" w:cs="Times New Roman"/>
          <w:sz w:val="24"/>
          <w:szCs w:val="24"/>
          <w:lang w:val="en-GB"/>
        </w:rPr>
        <w:t>- The objectives of the field study was to determine the optimal settings for the working zones of the cultivator to maximise crop yield. In addition, we aim to increase the understanding about the impact of different tillage depths and consolidation levels on crop development across varying soil types, says Nina Pettersson, Chief Agronomist at Väderstad.</w:t>
      </w:r>
    </w:p>
    <w:p w14:paraId="6A00146D" w14:textId="77777777" w:rsidR="008A1908" w:rsidRPr="008A1908" w:rsidRDefault="008A1908" w:rsidP="008A1908">
      <w:pPr>
        <w:spacing w:line="276" w:lineRule="auto"/>
        <w:rPr>
          <w:rFonts w:ascii="Times New Roman" w:hAnsi="Times New Roman" w:cs="Times New Roman"/>
          <w:sz w:val="24"/>
          <w:szCs w:val="24"/>
          <w:lang w:val="en-GB"/>
        </w:rPr>
      </w:pPr>
      <w:r w:rsidRPr="008A1908">
        <w:rPr>
          <w:rFonts w:ascii="Times New Roman" w:hAnsi="Times New Roman" w:cs="Times New Roman"/>
          <w:sz w:val="24"/>
          <w:szCs w:val="24"/>
          <w:lang w:val="en-GB"/>
        </w:rPr>
        <w:t>Precision tillage in action</w:t>
      </w:r>
    </w:p>
    <w:p w14:paraId="201C89C5" w14:textId="2044E164" w:rsidR="008A1908" w:rsidRPr="008A1908" w:rsidRDefault="008A1908" w:rsidP="008A1908">
      <w:pPr>
        <w:spacing w:line="276" w:lineRule="auto"/>
        <w:rPr>
          <w:rFonts w:ascii="Times New Roman" w:hAnsi="Times New Roman" w:cs="Times New Roman"/>
          <w:sz w:val="24"/>
          <w:szCs w:val="24"/>
          <w:lang w:val="en-GB"/>
        </w:rPr>
      </w:pPr>
      <w:r w:rsidRPr="008A1908">
        <w:rPr>
          <w:rFonts w:ascii="Times New Roman" w:hAnsi="Times New Roman" w:cs="Times New Roman"/>
          <w:sz w:val="24"/>
          <w:szCs w:val="24"/>
          <w:lang w:val="en-GB"/>
        </w:rPr>
        <w:t xml:space="preserve">The 50-hectare field featured a mix of light and heavy soils. Four tillage intensities </w:t>
      </w:r>
      <w:r w:rsidR="00E86AEF">
        <w:rPr>
          <w:rFonts w:ascii="Times New Roman" w:hAnsi="Times New Roman" w:cs="Times New Roman"/>
          <w:sz w:val="24"/>
          <w:szCs w:val="24"/>
          <w:lang w:val="en-GB"/>
        </w:rPr>
        <w:t>were</w:t>
      </w:r>
      <w:r w:rsidRPr="008A1908">
        <w:rPr>
          <w:rFonts w:ascii="Times New Roman" w:hAnsi="Times New Roman" w:cs="Times New Roman"/>
          <w:sz w:val="24"/>
          <w:szCs w:val="24"/>
          <w:lang w:val="en-GB"/>
        </w:rPr>
        <w:t xml:space="preserve"> trialled using the Väderstad TopDown 400 cultivator and </w:t>
      </w:r>
      <w:r w:rsidR="00D364E4">
        <w:rPr>
          <w:rFonts w:ascii="Times New Roman" w:hAnsi="Times New Roman" w:cs="Times New Roman"/>
          <w:sz w:val="24"/>
          <w:szCs w:val="24"/>
          <w:lang w:val="en-GB"/>
        </w:rPr>
        <w:t>the SmartTouch universal ISOBUS terminal of the</w:t>
      </w:r>
      <w:r w:rsidR="00DB4198">
        <w:rPr>
          <w:rFonts w:ascii="Times New Roman" w:hAnsi="Times New Roman" w:cs="Times New Roman"/>
          <w:sz w:val="24"/>
          <w:szCs w:val="24"/>
          <w:lang w:val="en-GB"/>
        </w:rPr>
        <w:t xml:space="preserve"> </w:t>
      </w:r>
      <w:r w:rsidRPr="008A1908">
        <w:rPr>
          <w:rFonts w:ascii="Times New Roman" w:hAnsi="Times New Roman" w:cs="Times New Roman"/>
          <w:sz w:val="24"/>
          <w:szCs w:val="24"/>
          <w:lang w:val="en-GB"/>
        </w:rPr>
        <w:t>Valtra Q305 tractor. By leveraging prescription maps, tillage intensity was automatically adjusted in real time to match soil conditions across the field.</w:t>
      </w:r>
    </w:p>
    <w:p w14:paraId="01DDFAD3" w14:textId="1C9AA600" w:rsidR="008A1908" w:rsidRPr="008A1908" w:rsidRDefault="008A1908" w:rsidP="008A1908">
      <w:pPr>
        <w:spacing w:line="276" w:lineRule="auto"/>
        <w:rPr>
          <w:rFonts w:ascii="Times New Roman" w:hAnsi="Times New Roman" w:cs="Times New Roman"/>
          <w:sz w:val="24"/>
          <w:szCs w:val="24"/>
          <w:lang w:val="en-GB"/>
        </w:rPr>
      </w:pPr>
      <w:r w:rsidRPr="008A1908">
        <w:rPr>
          <w:rFonts w:ascii="Times New Roman" w:hAnsi="Times New Roman" w:cs="Times New Roman"/>
          <w:sz w:val="24"/>
          <w:szCs w:val="24"/>
          <w:lang w:val="en-GB"/>
        </w:rPr>
        <w:t xml:space="preserve">- We are excited to see how </w:t>
      </w:r>
      <w:r w:rsidR="00502B28">
        <w:rPr>
          <w:rFonts w:ascii="Times New Roman" w:hAnsi="Times New Roman" w:cs="Times New Roman"/>
          <w:sz w:val="24"/>
          <w:szCs w:val="24"/>
          <w:lang w:val="en-GB"/>
        </w:rPr>
        <w:t>variable</w:t>
      </w:r>
      <w:r w:rsidRPr="008A1908">
        <w:rPr>
          <w:rFonts w:ascii="Times New Roman" w:hAnsi="Times New Roman" w:cs="Times New Roman"/>
          <w:sz w:val="24"/>
          <w:szCs w:val="24"/>
          <w:lang w:val="en-GB"/>
        </w:rPr>
        <w:t xml:space="preserve"> tillage can be implemented on a practical level. The collaboration with Väderstad has enabled us to gather valuable data on how different tillage intensities affect both crop </w:t>
      </w:r>
      <w:r w:rsidR="00502B28">
        <w:rPr>
          <w:rFonts w:ascii="Times New Roman" w:hAnsi="Times New Roman" w:cs="Times New Roman"/>
          <w:sz w:val="24"/>
          <w:szCs w:val="24"/>
          <w:lang w:val="en-GB"/>
        </w:rPr>
        <w:t>yields</w:t>
      </w:r>
      <w:r w:rsidRPr="008A1908">
        <w:rPr>
          <w:rFonts w:ascii="Times New Roman" w:hAnsi="Times New Roman" w:cs="Times New Roman"/>
          <w:sz w:val="24"/>
          <w:szCs w:val="24"/>
          <w:lang w:val="en-GB"/>
        </w:rPr>
        <w:t xml:space="preserve"> and resource use. This is a step forward for sustainable and profitable farming, Jens Christian Jensen, </w:t>
      </w:r>
      <w:r w:rsidR="0077356A" w:rsidRPr="0077356A">
        <w:rPr>
          <w:rFonts w:ascii="Times New Roman" w:hAnsi="Times New Roman" w:cs="Times New Roman"/>
          <w:sz w:val="24"/>
          <w:szCs w:val="24"/>
          <w:lang w:val="en-GB"/>
        </w:rPr>
        <w:t>Agronomy and Farm Solutions Manager</w:t>
      </w:r>
      <w:r w:rsidR="0077356A">
        <w:rPr>
          <w:rFonts w:ascii="Times New Roman" w:hAnsi="Times New Roman" w:cs="Times New Roman"/>
          <w:sz w:val="24"/>
          <w:szCs w:val="24"/>
          <w:lang w:val="en-GB"/>
        </w:rPr>
        <w:t xml:space="preserve">, </w:t>
      </w:r>
      <w:r w:rsidRPr="008A1908">
        <w:rPr>
          <w:rFonts w:ascii="Times New Roman" w:hAnsi="Times New Roman" w:cs="Times New Roman"/>
          <w:sz w:val="24"/>
          <w:szCs w:val="24"/>
          <w:lang w:val="en-GB"/>
        </w:rPr>
        <w:t>AGCO.</w:t>
      </w:r>
    </w:p>
    <w:p w14:paraId="3BEC233B" w14:textId="77777777" w:rsidR="008A1908" w:rsidRPr="008A1908" w:rsidRDefault="008A1908" w:rsidP="008A1908">
      <w:pPr>
        <w:spacing w:line="276" w:lineRule="auto"/>
        <w:rPr>
          <w:rFonts w:ascii="Times New Roman" w:hAnsi="Times New Roman" w:cs="Times New Roman"/>
          <w:b/>
          <w:bCs/>
          <w:sz w:val="24"/>
          <w:szCs w:val="24"/>
          <w:lang w:val="en-GB"/>
        </w:rPr>
      </w:pPr>
      <w:r w:rsidRPr="008A1908">
        <w:rPr>
          <w:rFonts w:ascii="Times New Roman" w:hAnsi="Times New Roman" w:cs="Times New Roman"/>
          <w:b/>
          <w:bCs/>
          <w:sz w:val="24"/>
          <w:szCs w:val="24"/>
          <w:lang w:val="en-GB"/>
        </w:rPr>
        <w:t>Key findings:</w:t>
      </w:r>
    </w:p>
    <w:p w14:paraId="21C7960F" w14:textId="2E648898" w:rsidR="00140D6F" w:rsidRPr="008A1908" w:rsidRDefault="00140D6F" w:rsidP="00140D6F">
      <w:pPr>
        <w:pStyle w:val="ListParagraph"/>
        <w:numPr>
          <w:ilvl w:val="0"/>
          <w:numId w:val="2"/>
        </w:numPr>
        <w:spacing w:line="276" w:lineRule="auto"/>
        <w:rPr>
          <w:rFonts w:ascii="Times New Roman" w:hAnsi="Times New Roman" w:cs="Times New Roman"/>
          <w:sz w:val="24"/>
          <w:szCs w:val="24"/>
          <w:lang w:val="en-GB"/>
        </w:rPr>
      </w:pPr>
      <w:r w:rsidRPr="00140D6F">
        <w:rPr>
          <w:rFonts w:ascii="Times New Roman" w:hAnsi="Times New Roman" w:cs="Times New Roman"/>
          <w:b/>
          <w:bCs/>
          <w:sz w:val="24"/>
          <w:szCs w:val="24"/>
          <w:lang w:val="en-GB"/>
        </w:rPr>
        <w:t>Yield optimisation:</w:t>
      </w:r>
      <w:r w:rsidRPr="008A1908">
        <w:rPr>
          <w:rFonts w:ascii="Times New Roman" w:hAnsi="Times New Roman" w:cs="Times New Roman"/>
          <w:sz w:val="24"/>
          <w:szCs w:val="24"/>
          <w:lang w:val="en-GB"/>
        </w:rPr>
        <w:t xml:space="preserve"> Heav</w:t>
      </w:r>
      <w:r>
        <w:rPr>
          <w:rFonts w:ascii="Times New Roman" w:hAnsi="Times New Roman" w:cs="Times New Roman"/>
          <w:sz w:val="24"/>
          <w:szCs w:val="24"/>
          <w:lang w:val="en-GB"/>
        </w:rPr>
        <w:t>ier</w:t>
      </w:r>
      <w:r w:rsidRPr="008A1908">
        <w:rPr>
          <w:rFonts w:ascii="Times New Roman" w:hAnsi="Times New Roman" w:cs="Times New Roman"/>
          <w:sz w:val="24"/>
          <w:szCs w:val="24"/>
          <w:lang w:val="en-GB"/>
        </w:rPr>
        <w:t xml:space="preserve"> soils required higher tillage intensity to reach the full yield potential, while lighter soils maintained yields at medium intensity - demonstrating that “less is more” in the right conditions.</w:t>
      </w:r>
    </w:p>
    <w:p w14:paraId="6D105936" w14:textId="5E753A5E" w:rsidR="008A1908" w:rsidRPr="008A1908" w:rsidRDefault="008A1908" w:rsidP="008A1908">
      <w:pPr>
        <w:pStyle w:val="ListParagraph"/>
        <w:numPr>
          <w:ilvl w:val="0"/>
          <w:numId w:val="2"/>
        </w:numPr>
        <w:spacing w:line="276" w:lineRule="auto"/>
        <w:rPr>
          <w:rFonts w:ascii="Times New Roman" w:hAnsi="Times New Roman" w:cs="Times New Roman"/>
          <w:sz w:val="24"/>
          <w:szCs w:val="24"/>
          <w:lang w:val="en-GB"/>
        </w:rPr>
      </w:pPr>
      <w:r w:rsidRPr="00140D6F">
        <w:rPr>
          <w:rFonts w:ascii="Times New Roman" w:hAnsi="Times New Roman" w:cs="Times New Roman"/>
          <w:b/>
          <w:bCs/>
          <w:sz w:val="24"/>
          <w:szCs w:val="24"/>
          <w:lang w:val="en-GB"/>
        </w:rPr>
        <w:t>Fuel savings:</w:t>
      </w:r>
      <w:r w:rsidRPr="008A1908">
        <w:rPr>
          <w:rFonts w:ascii="Times New Roman" w:hAnsi="Times New Roman" w:cs="Times New Roman"/>
          <w:sz w:val="24"/>
          <w:szCs w:val="24"/>
          <w:lang w:val="en-GB"/>
        </w:rPr>
        <w:t xml:space="preserve"> Reducing tillage intensity from high to medium saved over 5 litres of fuel per hectare</w:t>
      </w:r>
      <w:r w:rsidR="00140D6F">
        <w:rPr>
          <w:rFonts w:ascii="Times New Roman" w:hAnsi="Times New Roman" w:cs="Times New Roman"/>
          <w:sz w:val="24"/>
          <w:szCs w:val="24"/>
          <w:lang w:val="en-GB"/>
        </w:rPr>
        <w:t>.</w:t>
      </w:r>
    </w:p>
    <w:p w14:paraId="273B681A" w14:textId="7BA59E75" w:rsidR="008A1908" w:rsidRPr="008A1908" w:rsidRDefault="008A1908" w:rsidP="008A1908">
      <w:pPr>
        <w:pStyle w:val="ListParagraph"/>
        <w:numPr>
          <w:ilvl w:val="0"/>
          <w:numId w:val="2"/>
        </w:numPr>
        <w:spacing w:line="276" w:lineRule="auto"/>
        <w:rPr>
          <w:rFonts w:ascii="Times New Roman" w:hAnsi="Times New Roman" w:cs="Times New Roman"/>
          <w:sz w:val="24"/>
          <w:szCs w:val="24"/>
          <w:lang w:val="en-GB"/>
        </w:rPr>
      </w:pPr>
      <w:r w:rsidRPr="00140D6F">
        <w:rPr>
          <w:rFonts w:ascii="Times New Roman" w:hAnsi="Times New Roman" w:cs="Times New Roman"/>
          <w:b/>
          <w:bCs/>
          <w:sz w:val="24"/>
          <w:szCs w:val="24"/>
          <w:lang w:val="en-GB"/>
        </w:rPr>
        <w:t>Efficiency gains:</w:t>
      </w:r>
      <w:r w:rsidRPr="008A1908">
        <w:rPr>
          <w:rFonts w:ascii="Times New Roman" w:hAnsi="Times New Roman" w:cs="Times New Roman"/>
          <w:sz w:val="24"/>
          <w:szCs w:val="24"/>
          <w:lang w:val="en-GB"/>
        </w:rPr>
        <w:t xml:space="preserve"> Field efficiency increased by more than 1 hectare per hour using a lower tillage intensity.</w:t>
      </w:r>
    </w:p>
    <w:p w14:paraId="2A2DF8A6" w14:textId="23BFEA99" w:rsidR="008A1908" w:rsidRPr="008A1908" w:rsidRDefault="008A1908" w:rsidP="008A1908">
      <w:pPr>
        <w:pStyle w:val="ListParagraph"/>
        <w:numPr>
          <w:ilvl w:val="0"/>
          <w:numId w:val="2"/>
        </w:numPr>
        <w:spacing w:line="276" w:lineRule="auto"/>
        <w:rPr>
          <w:rFonts w:ascii="Times New Roman" w:hAnsi="Times New Roman" w:cs="Times New Roman"/>
          <w:sz w:val="24"/>
          <w:szCs w:val="24"/>
          <w:lang w:val="en-GB"/>
        </w:rPr>
      </w:pPr>
      <w:r w:rsidRPr="00140D6F">
        <w:rPr>
          <w:rFonts w:ascii="Times New Roman" w:hAnsi="Times New Roman" w:cs="Times New Roman"/>
          <w:b/>
          <w:bCs/>
          <w:sz w:val="24"/>
          <w:szCs w:val="24"/>
          <w:lang w:val="en-GB"/>
        </w:rPr>
        <w:t>Soil health:</w:t>
      </w:r>
      <w:r w:rsidRPr="008A1908">
        <w:rPr>
          <w:rFonts w:ascii="Times New Roman" w:hAnsi="Times New Roman" w:cs="Times New Roman"/>
          <w:sz w:val="24"/>
          <w:szCs w:val="24"/>
          <w:lang w:val="en-GB"/>
        </w:rPr>
        <w:t xml:space="preserve"> Lower tillage intensity, where appropriate, helps preserve soil structure and long-term productivity.</w:t>
      </w:r>
    </w:p>
    <w:p w14:paraId="40A8AEED" w14:textId="2FABFDDC" w:rsidR="008A1908" w:rsidRPr="008A1908" w:rsidRDefault="008A1908" w:rsidP="008A1908">
      <w:pPr>
        <w:spacing w:line="276" w:lineRule="auto"/>
        <w:rPr>
          <w:rFonts w:ascii="Times New Roman" w:hAnsi="Times New Roman" w:cs="Times New Roman"/>
          <w:sz w:val="24"/>
          <w:szCs w:val="24"/>
          <w:lang w:val="en-GB"/>
        </w:rPr>
      </w:pPr>
      <w:r w:rsidRPr="008A1908">
        <w:rPr>
          <w:rFonts w:ascii="Times New Roman" w:hAnsi="Times New Roman" w:cs="Times New Roman"/>
          <w:sz w:val="24"/>
          <w:szCs w:val="24"/>
          <w:lang w:val="en-GB"/>
        </w:rPr>
        <w:t xml:space="preserve">- This study confirms that precision tillage is not just a technological </w:t>
      </w:r>
      <w:r w:rsidR="008F36D6">
        <w:rPr>
          <w:rFonts w:ascii="Times New Roman" w:hAnsi="Times New Roman" w:cs="Times New Roman"/>
          <w:sz w:val="24"/>
          <w:szCs w:val="24"/>
          <w:lang w:val="en-GB"/>
        </w:rPr>
        <w:t>feature</w:t>
      </w:r>
      <w:r w:rsidRPr="008A1908">
        <w:rPr>
          <w:rFonts w:ascii="Times New Roman" w:hAnsi="Times New Roman" w:cs="Times New Roman"/>
          <w:sz w:val="24"/>
          <w:szCs w:val="24"/>
          <w:lang w:val="en-GB"/>
        </w:rPr>
        <w:t xml:space="preserve">, but a practical solution for farmers seeking to maximise returns and </w:t>
      </w:r>
      <w:r w:rsidR="008F36D6">
        <w:rPr>
          <w:rFonts w:ascii="Times New Roman" w:hAnsi="Times New Roman" w:cs="Times New Roman"/>
          <w:sz w:val="24"/>
          <w:szCs w:val="24"/>
          <w:lang w:val="en-GB"/>
        </w:rPr>
        <w:t>field performance</w:t>
      </w:r>
      <w:r w:rsidRPr="008A1908">
        <w:rPr>
          <w:rFonts w:ascii="Times New Roman" w:hAnsi="Times New Roman" w:cs="Times New Roman"/>
          <w:sz w:val="24"/>
          <w:szCs w:val="24"/>
          <w:lang w:val="en-GB"/>
        </w:rPr>
        <w:t xml:space="preserve">. By matching tillage intensity to soil needs, </w:t>
      </w:r>
      <w:r w:rsidRPr="008A1908">
        <w:rPr>
          <w:rFonts w:ascii="Times New Roman" w:hAnsi="Times New Roman" w:cs="Times New Roman"/>
          <w:sz w:val="24"/>
          <w:szCs w:val="24"/>
          <w:lang w:val="en-GB"/>
        </w:rPr>
        <w:lastRenderedPageBreak/>
        <w:t xml:space="preserve">farmers can </w:t>
      </w:r>
      <w:r w:rsidR="008F36D6">
        <w:rPr>
          <w:rFonts w:ascii="Times New Roman" w:hAnsi="Times New Roman" w:cs="Times New Roman"/>
          <w:sz w:val="24"/>
          <w:szCs w:val="24"/>
          <w:lang w:val="en-GB"/>
        </w:rPr>
        <w:t xml:space="preserve">optimise yields, </w:t>
      </w:r>
      <w:r w:rsidRPr="008A1908">
        <w:rPr>
          <w:rFonts w:ascii="Times New Roman" w:hAnsi="Times New Roman" w:cs="Times New Roman"/>
          <w:sz w:val="24"/>
          <w:szCs w:val="24"/>
          <w:lang w:val="en-GB"/>
        </w:rPr>
        <w:t>save on fuel, and protect their most valuable asset—the soil, says Wolfram Hastolz, Commercial manager Tillage equipment at Väderstad, and adds:</w:t>
      </w:r>
    </w:p>
    <w:p w14:paraId="224BA3E6" w14:textId="77777777" w:rsidR="008A1908" w:rsidRPr="008A1908" w:rsidRDefault="008A1908" w:rsidP="008A1908">
      <w:pPr>
        <w:spacing w:line="276" w:lineRule="auto"/>
        <w:rPr>
          <w:rFonts w:ascii="Times New Roman" w:hAnsi="Times New Roman" w:cs="Times New Roman"/>
          <w:sz w:val="24"/>
          <w:szCs w:val="24"/>
          <w:lang w:val="en-GB"/>
        </w:rPr>
      </w:pPr>
      <w:r w:rsidRPr="008A1908">
        <w:rPr>
          <w:rFonts w:ascii="Times New Roman" w:hAnsi="Times New Roman" w:cs="Times New Roman"/>
          <w:sz w:val="24"/>
          <w:szCs w:val="24"/>
          <w:lang w:val="en-GB"/>
        </w:rPr>
        <w:t>- Equipping the Väderstad TopDown cultivator with E-Services allows the machines to use prescription maps to adjust the machine settings automatically on the go. This means that before going to the field, the farmer can program how the individual working zones—discs, tines, levellers, and packer—should behave at specific spots in the field. Decisions can be based on, for example, a soil type map, yield map, or the farmer’s own experience of the field characteristics.</w:t>
      </w:r>
    </w:p>
    <w:p w14:paraId="4ADB7450" w14:textId="77777777" w:rsidR="008A1908" w:rsidRPr="008A1908" w:rsidRDefault="008A1908" w:rsidP="008A1908">
      <w:pPr>
        <w:spacing w:line="276" w:lineRule="auto"/>
        <w:rPr>
          <w:rFonts w:ascii="Times New Roman" w:hAnsi="Times New Roman" w:cs="Times New Roman"/>
          <w:b/>
          <w:bCs/>
          <w:sz w:val="24"/>
          <w:szCs w:val="24"/>
          <w:lang w:val="en-GB"/>
        </w:rPr>
      </w:pPr>
      <w:r w:rsidRPr="008A1908">
        <w:rPr>
          <w:rFonts w:ascii="Times New Roman" w:hAnsi="Times New Roman" w:cs="Times New Roman"/>
          <w:b/>
          <w:bCs/>
          <w:sz w:val="24"/>
          <w:szCs w:val="24"/>
          <w:lang w:val="en-GB"/>
        </w:rPr>
        <w:t>Looking ahead</w:t>
      </w:r>
    </w:p>
    <w:p w14:paraId="6009FF05" w14:textId="20220F71" w:rsidR="008A1908" w:rsidRPr="008A1908" w:rsidRDefault="008A1908" w:rsidP="008A1908">
      <w:pPr>
        <w:spacing w:line="276" w:lineRule="auto"/>
        <w:rPr>
          <w:rFonts w:ascii="Times New Roman" w:hAnsi="Times New Roman" w:cs="Times New Roman"/>
          <w:sz w:val="24"/>
          <w:szCs w:val="24"/>
          <w:lang w:val="en-GB"/>
        </w:rPr>
      </w:pPr>
      <w:r w:rsidRPr="008A1908">
        <w:rPr>
          <w:rFonts w:ascii="Times New Roman" w:hAnsi="Times New Roman" w:cs="Times New Roman"/>
          <w:sz w:val="24"/>
          <w:szCs w:val="24"/>
          <w:lang w:val="en-GB"/>
        </w:rPr>
        <w:t>The field study was a joint initiative between Väderstad</w:t>
      </w:r>
      <w:r w:rsidR="00B371B9">
        <w:rPr>
          <w:rFonts w:ascii="Times New Roman" w:hAnsi="Times New Roman" w:cs="Times New Roman"/>
          <w:sz w:val="24"/>
          <w:szCs w:val="24"/>
          <w:lang w:val="en-GB"/>
        </w:rPr>
        <w:t>, Valtra</w:t>
      </w:r>
      <w:r w:rsidR="009B0F02">
        <w:rPr>
          <w:rFonts w:ascii="Times New Roman" w:hAnsi="Times New Roman" w:cs="Times New Roman"/>
          <w:sz w:val="24"/>
          <w:szCs w:val="24"/>
          <w:lang w:val="en-GB"/>
        </w:rPr>
        <w:t>,</w:t>
      </w:r>
      <w:r w:rsidRPr="008A1908">
        <w:rPr>
          <w:rFonts w:ascii="Times New Roman" w:hAnsi="Times New Roman" w:cs="Times New Roman"/>
          <w:sz w:val="24"/>
          <w:szCs w:val="24"/>
          <w:lang w:val="en-GB"/>
        </w:rPr>
        <w:t xml:space="preserve"> and </w:t>
      </w:r>
      <w:r w:rsidR="009B0F02">
        <w:rPr>
          <w:rFonts w:ascii="Times New Roman" w:hAnsi="Times New Roman" w:cs="Times New Roman"/>
          <w:sz w:val="24"/>
          <w:szCs w:val="24"/>
          <w:lang w:val="en-GB"/>
        </w:rPr>
        <w:t xml:space="preserve">the </w:t>
      </w:r>
      <w:r w:rsidRPr="008A1908">
        <w:rPr>
          <w:rFonts w:ascii="Times New Roman" w:hAnsi="Times New Roman" w:cs="Times New Roman"/>
          <w:sz w:val="24"/>
          <w:szCs w:val="24"/>
          <w:lang w:val="en-GB"/>
        </w:rPr>
        <w:t xml:space="preserve">AGCO </w:t>
      </w:r>
      <w:r w:rsidR="009B0F02">
        <w:rPr>
          <w:rFonts w:ascii="Times New Roman" w:hAnsi="Times New Roman" w:cs="Times New Roman"/>
          <w:sz w:val="24"/>
          <w:szCs w:val="24"/>
          <w:lang w:val="en-GB"/>
        </w:rPr>
        <w:t>agronomy team</w:t>
      </w:r>
      <w:r w:rsidRPr="008A1908">
        <w:rPr>
          <w:rFonts w:ascii="Times New Roman" w:hAnsi="Times New Roman" w:cs="Times New Roman"/>
          <w:sz w:val="24"/>
          <w:szCs w:val="24"/>
          <w:lang w:val="en-GB"/>
        </w:rPr>
        <w:t>, combining agronomic expertise and cutting-edge machinery to deliver actionable insights for the farming community.</w:t>
      </w:r>
    </w:p>
    <w:p w14:paraId="2B1A2F17" w14:textId="7A895A79" w:rsidR="004839A3" w:rsidRPr="008A1908" w:rsidRDefault="008A1908" w:rsidP="008A1908">
      <w:pPr>
        <w:spacing w:line="276" w:lineRule="auto"/>
        <w:rPr>
          <w:rFonts w:ascii="Times New Roman" w:hAnsi="Times New Roman" w:cs="Times New Roman"/>
          <w:sz w:val="24"/>
          <w:szCs w:val="28"/>
          <w:lang w:val="en-GB"/>
        </w:rPr>
      </w:pPr>
      <w:r w:rsidRPr="008A1908">
        <w:rPr>
          <w:rFonts w:ascii="Times New Roman" w:hAnsi="Times New Roman" w:cs="Times New Roman"/>
          <w:sz w:val="24"/>
          <w:szCs w:val="24"/>
          <w:lang w:val="en-GB"/>
        </w:rPr>
        <w:t>The findings underscore the importance of adopting precision agriculture tools to meet the challenges of modern farming.</w:t>
      </w:r>
    </w:p>
    <w:p w14:paraId="268D5C20" w14:textId="77777777" w:rsidR="004839A3" w:rsidRDefault="004839A3" w:rsidP="00D95DD6">
      <w:pPr>
        <w:spacing w:line="276" w:lineRule="auto"/>
        <w:rPr>
          <w:rFonts w:ascii="Times New Roman" w:hAnsi="Times New Roman" w:cs="Times New Roman"/>
          <w:sz w:val="24"/>
          <w:szCs w:val="28"/>
          <w:lang w:val="en-GB"/>
        </w:rPr>
      </w:pPr>
    </w:p>
    <w:p w14:paraId="1813F824" w14:textId="77777777" w:rsidR="004839A3" w:rsidRPr="008A1908" w:rsidRDefault="004839A3" w:rsidP="00D95DD6">
      <w:pPr>
        <w:spacing w:line="276" w:lineRule="auto"/>
        <w:rPr>
          <w:rFonts w:ascii="Times New Roman" w:hAnsi="Times New Roman" w:cs="Times New Roman"/>
          <w:sz w:val="24"/>
          <w:szCs w:val="28"/>
          <w:lang w:val="en-GB"/>
        </w:rPr>
      </w:pPr>
    </w:p>
    <w:p w14:paraId="63A12DCB" w14:textId="6ABC19B8" w:rsidR="004839A3" w:rsidRPr="008A1908" w:rsidRDefault="004839A3" w:rsidP="00D95DD6">
      <w:pPr>
        <w:spacing w:line="276" w:lineRule="auto"/>
        <w:rPr>
          <w:rFonts w:ascii="Times New Roman" w:hAnsi="Times New Roman" w:cs="Times New Roman"/>
          <w:sz w:val="20"/>
          <w:lang w:val="en-GB"/>
        </w:rPr>
      </w:pPr>
    </w:p>
    <w:p w14:paraId="3966B8A9" w14:textId="77777777" w:rsidR="00D95DD6" w:rsidRPr="008A1908" w:rsidRDefault="00D95DD6" w:rsidP="00D95DD6">
      <w:pPr>
        <w:spacing w:line="276" w:lineRule="auto"/>
        <w:rPr>
          <w:rFonts w:ascii="Times New Roman" w:hAnsi="Times New Roman" w:cs="Times New Roman"/>
          <w:lang w:val="en-GB"/>
        </w:rPr>
      </w:pPr>
      <w:r w:rsidRPr="008A1908">
        <w:rPr>
          <w:rFonts w:ascii="Times New Roman" w:hAnsi="Times New Roman" w:cs="Times New Roman"/>
          <w:lang w:val="en-GB"/>
        </w:rPr>
        <w:t>If you require more information, do not hesitate to contact:</w:t>
      </w:r>
    </w:p>
    <w:p w14:paraId="34C70529" w14:textId="5B39DFE0" w:rsidR="00D95DD6" w:rsidRPr="006C0FA1" w:rsidRDefault="00DB4ACE" w:rsidP="00D95DD6">
      <w:pPr>
        <w:spacing w:line="276" w:lineRule="auto"/>
        <w:rPr>
          <w:rFonts w:ascii="Times New Roman" w:hAnsi="Times New Roman" w:cs="Times New Roman"/>
          <w:b/>
        </w:rPr>
      </w:pPr>
      <w:r w:rsidRPr="006C0FA1">
        <w:rPr>
          <w:rFonts w:ascii="Times New Roman" w:hAnsi="Times New Roman" w:cs="Times New Roman"/>
          <w:b/>
        </w:rPr>
        <w:br/>
      </w:r>
      <w:r w:rsidR="0064327E" w:rsidRPr="006C0FA1">
        <w:rPr>
          <w:rFonts w:ascii="Times New Roman" w:hAnsi="Times New Roman" w:cs="Times New Roman"/>
          <w:b/>
        </w:rPr>
        <w:t>Vilhelm Ektander</w:t>
      </w:r>
    </w:p>
    <w:p w14:paraId="521DC099" w14:textId="5797613F" w:rsidR="00D95DD6" w:rsidRPr="006C0FA1" w:rsidRDefault="0064327E" w:rsidP="00D8750F">
      <w:pPr>
        <w:spacing w:line="276" w:lineRule="auto"/>
        <w:rPr>
          <w:rFonts w:ascii="Times New Roman" w:hAnsi="Times New Roman" w:cs="Times New Roman"/>
        </w:rPr>
      </w:pPr>
      <w:r w:rsidRPr="006C0FA1">
        <w:rPr>
          <w:rFonts w:ascii="Times New Roman" w:hAnsi="Times New Roman" w:cs="Times New Roman"/>
          <w:i/>
        </w:rPr>
        <w:t>Product Marketing Manager</w:t>
      </w:r>
      <w:r w:rsidR="00D95DD6" w:rsidRPr="006C0FA1">
        <w:rPr>
          <w:rFonts w:ascii="Times New Roman" w:hAnsi="Times New Roman" w:cs="Times New Roman"/>
          <w:i/>
        </w:rPr>
        <w:br/>
      </w:r>
      <w:r w:rsidRPr="006C0FA1">
        <w:rPr>
          <w:rFonts w:ascii="Times New Roman" w:hAnsi="Times New Roman" w:cs="Times New Roman"/>
        </w:rPr>
        <w:t>Väderstad</w:t>
      </w:r>
      <w:r w:rsidR="00D95DD6" w:rsidRPr="006C0FA1">
        <w:rPr>
          <w:rFonts w:ascii="Times New Roman" w:hAnsi="Times New Roman" w:cs="Times New Roman"/>
        </w:rPr>
        <w:br/>
      </w:r>
      <w:r w:rsidRPr="006C0FA1">
        <w:rPr>
          <w:rFonts w:ascii="Times New Roman" w:hAnsi="Times New Roman" w:cs="Times New Roman"/>
        </w:rPr>
        <w:t>+46 142 820 45</w:t>
      </w:r>
      <w:r w:rsidR="00D95DD6" w:rsidRPr="006C0FA1">
        <w:rPr>
          <w:rFonts w:ascii="Times New Roman" w:hAnsi="Times New Roman" w:cs="Times New Roman"/>
        </w:rPr>
        <w:br/>
      </w:r>
      <w:r w:rsidRPr="006C0FA1">
        <w:rPr>
          <w:rFonts w:ascii="Times New Roman" w:hAnsi="Times New Roman" w:cs="Times New Roman"/>
        </w:rPr>
        <w:t>vilhelm.ektander@vaderstad.com</w:t>
      </w:r>
    </w:p>
    <w:p w14:paraId="5A728B17" w14:textId="77777777" w:rsidR="00957559" w:rsidRPr="006C0FA1" w:rsidRDefault="00957559" w:rsidP="00D8750F">
      <w:pPr>
        <w:rPr>
          <w:rFonts w:ascii="Times New Roman" w:hAnsi="Times New Roman" w:cs="Times New Roman"/>
          <w:b/>
        </w:rPr>
      </w:pPr>
    </w:p>
    <w:p w14:paraId="42412B21" w14:textId="77777777" w:rsidR="00185538" w:rsidRDefault="00185538" w:rsidP="003441AD">
      <w:pPr>
        <w:rPr>
          <w:rFonts w:ascii="Times New Roman" w:hAnsi="Times New Roman" w:cs="Times New Roman"/>
          <w:b/>
        </w:rPr>
      </w:pPr>
    </w:p>
    <w:p w14:paraId="3FD270D2" w14:textId="77777777" w:rsidR="006C0FA1" w:rsidRPr="006C0FA1" w:rsidRDefault="006C0FA1" w:rsidP="003441AD">
      <w:pPr>
        <w:rPr>
          <w:rFonts w:ascii="Times New Roman" w:hAnsi="Times New Roman" w:cs="Times New Roman"/>
          <w:b/>
        </w:rPr>
      </w:pPr>
    </w:p>
    <w:p w14:paraId="4B7E3AE3" w14:textId="77777777" w:rsidR="00185538" w:rsidRPr="006C0FA1" w:rsidRDefault="00185538" w:rsidP="003441AD">
      <w:pPr>
        <w:rPr>
          <w:rFonts w:ascii="Times New Roman" w:hAnsi="Times New Roman" w:cs="Times New Roman"/>
          <w:b/>
        </w:rPr>
      </w:pPr>
    </w:p>
    <w:p w14:paraId="08045C92" w14:textId="7A8CF452" w:rsidR="003441AD" w:rsidRPr="006C0FA1" w:rsidRDefault="00185538" w:rsidP="003441AD">
      <w:pPr>
        <w:rPr>
          <w:rFonts w:ascii="Times New Roman" w:hAnsi="Times New Roman" w:cs="Times New Roman"/>
          <w:b/>
        </w:rPr>
      </w:pPr>
      <w:r w:rsidRPr="006C0FA1">
        <w:rPr>
          <w:rFonts w:ascii="Times New Roman" w:hAnsi="Times New Roman" w:cs="Times New Roman"/>
          <w:b/>
          <w:bCs/>
        </w:rPr>
        <w:br/>
      </w:r>
      <w:r w:rsidR="003441AD" w:rsidRPr="006C0FA1">
        <w:rPr>
          <w:rFonts w:ascii="Times New Roman" w:hAnsi="Times New Roman" w:cs="Times New Roman"/>
          <w:b/>
          <w:bCs/>
        </w:rPr>
        <w:t>About Väderstad</w:t>
      </w:r>
    </w:p>
    <w:p w14:paraId="3C35C4F6" w14:textId="26F26365" w:rsidR="20CC6BAF" w:rsidRDefault="20CC6BAF" w:rsidP="1FE1E519">
      <w:pPr>
        <w:spacing w:line="240" w:lineRule="auto"/>
        <w:rPr>
          <w:rFonts w:ascii="Times New Roman" w:eastAsia="Times New Roman" w:hAnsi="Times New Roman" w:cs="Times New Roman"/>
          <w:color w:val="000000" w:themeColor="text1"/>
          <w:lang w:val="en-GB"/>
        </w:rPr>
      </w:pPr>
      <w:r w:rsidRPr="008A1908">
        <w:rPr>
          <w:rFonts w:ascii="Times New Roman" w:eastAsia="Times New Roman" w:hAnsi="Times New Roman" w:cs="Times New Roman"/>
          <w:color w:val="000000" w:themeColor="text1"/>
          <w:lang w:val="en-GB"/>
        </w:rPr>
        <w:t>Väderstad provides modern agriculture with innovative, highly efficient agricultural machinery and methods. By simplifying work and improving results for the farmer, the company's vision is to become the world's leading partner for outstanding emergence. The group is family owned and the head office is located in Väderstad, Sweden. Väderstad is represented in 40 countries and on all continents. In 202</w:t>
      </w:r>
      <w:r w:rsidR="6867D343" w:rsidRPr="008A1908">
        <w:rPr>
          <w:rFonts w:ascii="Times New Roman" w:eastAsia="Times New Roman" w:hAnsi="Times New Roman" w:cs="Times New Roman"/>
          <w:color w:val="000000" w:themeColor="text1"/>
          <w:lang w:val="en-GB"/>
        </w:rPr>
        <w:t>4</w:t>
      </w:r>
      <w:r w:rsidRPr="008A1908">
        <w:rPr>
          <w:rFonts w:ascii="Times New Roman" w:eastAsia="Times New Roman" w:hAnsi="Times New Roman" w:cs="Times New Roman"/>
          <w:color w:val="000000" w:themeColor="text1"/>
          <w:lang w:val="en-GB"/>
        </w:rPr>
        <w:t xml:space="preserve">, Väderstad had </w:t>
      </w:r>
      <w:r w:rsidR="52CE5258" w:rsidRPr="008A1908">
        <w:rPr>
          <w:rFonts w:ascii="Times New Roman" w:eastAsia="Times New Roman" w:hAnsi="Times New Roman" w:cs="Times New Roman"/>
          <w:color w:val="000000" w:themeColor="text1"/>
          <w:lang w:val="en-GB"/>
        </w:rPr>
        <w:t>1,9</w:t>
      </w:r>
      <w:r w:rsidRPr="008A1908">
        <w:rPr>
          <w:rFonts w:ascii="Times New Roman" w:eastAsia="Times New Roman" w:hAnsi="Times New Roman" w:cs="Times New Roman"/>
          <w:color w:val="000000" w:themeColor="text1"/>
          <w:lang w:val="en-GB"/>
        </w:rPr>
        <w:t>00 employees and a turnover of 6</w:t>
      </w:r>
      <w:r w:rsidR="68BAFBE1" w:rsidRPr="008A1908">
        <w:rPr>
          <w:rFonts w:ascii="Times New Roman" w:eastAsia="Times New Roman" w:hAnsi="Times New Roman" w:cs="Times New Roman"/>
          <w:color w:val="000000" w:themeColor="text1"/>
          <w:lang w:val="en-GB"/>
        </w:rPr>
        <w:t>.</w:t>
      </w:r>
      <w:r w:rsidRPr="008A1908">
        <w:rPr>
          <w:rFonts w:ascii="Times New Roman" w:eastAsia="Times New Roman" w:hAnsi="Times New Roman" w:cs="Times New Roman"/>
          <w:color w:val="000000" w:themeColor="text1"/>
          <w:lang w:val="en-GB"/>
        </w:rPr>
        <w:t>1</w:t>
      </w:r>
      <w:r w:rsidR="41B04525" w:rsidRPr="008A1908">
        <w:rPr>
          <w:rFonts w:ascii="Times New Roman" w:eastAsia="Times New Roman" w:hAnsi="Times New Roman" w:cs="Times New Roman"/>
          <w:color w:val="000000" w:themeColor="text1"/>
          <w:lang w:val="en-GB"/>
        </w:rPr>
        <w:t xml:space="preserve"> billion SEK.</w:t>
      </w:r>
    </w:p>
    <w:p w14:paraId="72F7B6B5" w14:textId="77777777" w:rsidR="00064158" w:rsidRPr="008A1908" w:rsidRDefault="00064158" w:rsidP="1FE1E519">
      <w:pPr>
        <w:spacing w:line="240" w:lineRule="auto"/>
        <w:rPr>
          <w:rFonts w:ascii="Times New Roman" w:eastAsia="Times New Roman" w:hAnsi="Times New Roman" w:cs="Times New Roman"/>
          <w:color w:val="000000" w:themeColor="text1"/>
          <w:lang w:val="en-GB"/>
        </w:rPr>
      </w:pPr>
    </w:p>
    <w:sectPr w:rsidR="00064158" w:rsidRPr="008A1908"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5AD21" w14:textId="77777777" w:rsidR="003B1312" w:rsidRDefault="003B1312" w:rsidP="00D95DD6">
      <w:pPr>
        <w:spacing w:after="0" w:line="240" w:lineRule="auto"/>
      </w:pPr>
      <w:r>
        <w:separator/>
      </w:r>
    </w:p>
  </w:endnote>
  <w:endnote w:type="continuationSeparator" w:id="0">
    <w:p w14:paraId="0AD981C4" w14:textId="77777777" w:rsidR="003B1312" w:rsidRDefault="003B1312"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heltenham EC">
    <w:altName w:val="Cambria"/>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06572" w14:textId="77777777" w:rsidR="003B1312" w:rsidRDefault="003B1312" w:rsidP="00D95DD6">
      <w:pPr>
        <w:spacing w:after="0" w:line="240" w:lineRule="auto"/>
      </w:pPr>
      <w:r>
        <w:separator/>
      </w:r>
    </w:p>
  </w:footnote>
  <w:footnote w:type="continuationSeparator" w:id="0">
    <w:p w14:paraId="7FA0013E" w14:textId="77777777" w:rsidR="003B1312" w:rsidRDefault="003B1312"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3A35320" w:rsidR="00D95DD6" w:rsidRPr="00D95DD6" w:rsidRDefault="008A1908" w:rsidP="00D95DD6">
    <w:pPr>
      <w:rPr>
        <w:rFonts w:ascii="Georgia" w:hAnsi="Georgia"/>
        <w:sz w:val="20"/>
      </w:rPr>
    </w:pPr>
    <w:r>
      <w:rPr>
        <w:rFonts w:ascii="Times New Roman" w:hAnsi="Times New Roman" w:cs="Times New Roman"/>
        <w:sz w:val="20"/>
        <w:lang w:val="en-GB"/>
      </w:rPr>
      <w:t>November 10</w:t>
    </w:r>
    <w:r w:rsidRPr="008A1908">
      <w:rPr>
        <w:rFonts w:ascii="Times New Roman" w:hAnsi="Times New Roman" w:cs="Times New Roman"/>
        <w:sz w:val="20"/>
        <w:vertAlign w:val="superscript"/>
        <w:lang w:val="en-GB"/>
      </w:rPr>
      <w:t>th</w:t>
    </w:r>
    <w:r w:rsidR="0064327E">
      <w:rPr>
        <w:rFonts w:ascii="Times New Roman" w:hAnsi="Times New Roman" w:cs="Times New Roman"/>
        <w:sz w:val="20"/>
        <w:lang w:val="en-GB"/>
      </w:rPr>
      <w:t>,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B3514"/>
    <w:multiLevelType w:val="hybridMultilevel"/>
    <w:tmpl w:val="11FA1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BCD2E28"/>
    <w:multiLevelType w:val="multilevel"/>
    <w:tmpl w:val="EAF0B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7796026">
    <w:abstractNumId w:val="1"/>
  </w:num>
  <w:num w:numId="2" w16cid:durableId="1438404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64158"/>
    <w:rsid w:val="000D34C8"/>
    <w:rsid w:val="00116A37"/>
    <w:rsid w:val="00123E77"/>
    <w:rsid w:val="001342B3"/>
    <w:rsid w:val="00137621"/>
    <w:rsid w:val="00140D6F"/>
    <w:rsid w:val="00185538"/>
    <w:rsid w:val="001A3825"/>
    <w:rsid w:val="001B3572"/>
    <w:rsid w:val="001F05FD"/>
    <w:rsid w:val="002235B2"/>
    <w:rsid w:val="00237736"/>
    <w:rsid w:val="0024737D"/>
    <w:rsid w:val="00286409"/>
    <w:rsid w:val="002D3A80"/>
    <w:rsid w:val="00334729"/>
    <w:rsid w:val="003441AD"/>
    <w:rsid w:val="00352A94"/>
    <w:rsid w:val="003A645A"/>
    <w:rsid w:val="003B1312"/>
    <w:rsid w:val="003B1A8A"/>
    <w:rsid w:val="003B7F1B"/>
    <w:rsid w:val="003F1C53"/>
    <w:rsid w:val="0041400C"/>
    <w:rsid w:val="0046186A"/>
    <w:rsid w:val="0047119B"/>
    <w:rsid w:val="004762F3"/>
    <w:rsid w:val="004839A3"/>
    <w:rsid w:val="0049677F"/>
    <w:rsid w:val="004D034D"/>
    <w:rsid w:val="004F0200"/>
    <w:rsid w:val="004F41C7"/>
    <w:rsid w:val="00502B28"/>
    <w:rsid w:val="005258F9"/>
    <w:rsid w:val="00541CE2"/>
    <w:rsid w:val="00564D68"/>
    <w:rsid w:val="0059435A"/>
    <w:rsid w:val="005C78CE"/>
    <w:rsid w:val="005E4656"/>
    <w:rsid w:val="0064327E"/>
    <w:rsid w:val="00667B45"/>
    <w:rsid w:val="00684162"/>
    <w:rsid w:val="006B2E60"/>
    <w:rsid w:val="006C0FA1"/>
    <w:rsid w:val="006F3C08"/>
    <w:rsid w:val="0071271D"/>
    <w:rsid w:val="00735D46"/>
    <w:rsid w:val="0077356A"/>
    <w:rsid w:val="0077644C"/>
    <w:rsid w:val="007A68E9"/>
    <w:rsid w:val="007B2EDD"/>
    <w:rsid w:val="007B4761"/>
    <w:rsid w:val="007C0CD1"/>
    <w:rsid w:val="007E1FA3"/>
    <w:rsid w:val="00842DEC"/>
    <w:rsid w:val="008857A0"/>
    <w:rsid w:val="008A1908"/>
    <w:rsid w:val="008D2B8F"/>
    <w:rsid w:val="008F36D6"/>
    <w:rsid w:val="00955C2E"/>
    <w:rsid w:val="00957559"/>
    <w:rsid w:val="00975F7C"/>
    <w:rsid w:val="00984781"/>
    <w:rsid w:val="00984FBD"/>
    <w:rsid w:val="009A0F2A"/>
    <w:rsid w:val="009B0F02"/>
    <w:rsid w:val="00A35389"/>
    <w:rsid w:val="00A736ED"/>
    <w:rsid w:val="00A77C9F"/>
    <w:rsid w:val="00A845B8"/>
    <w:rsid w:val="00B00354"/>
    <w:rsid w:val="00B36CB8"/>
    <w:rsid w:val="00B371B9"/>
    <w:rsid w:val="00B4634A"/>
    <w:rsid w:val="00B6106A"/>
    <w:rsid w:val="00B64923"/>
    <w:rsid w:val="00B7076D"/>
    <w:rsid w:val="00B83A10"/>
    <w:rsid w:val="00BD0922"/>
    <w:rsid w:val="00C57B45"/>
    <w:rsid w:val="00C73143"/>
    <w:rsid w:val="00CC13BC"/>
    <w:rsid w:val="00CC5403"/>
    <w:rsid w:val="00CC6F80"/>
    <w:rsid w:val="00D0036A"/>
    <w:rsid w:val="00D210F2"/>
    <w:rsid w:val="00D364E4"/>
    <w:rsid w:val="00D509BD"/>
    <w:rsid w:val="00D71508"/>
    <w:rsid w:val="00D851E5"/>
    <w:rsid w:val="00D8750F"/>
    <w:rsid w:val="00D90E92"/>
    <w:rsid w:val="00D94C21"/>
    <w:rsid w:val="00D95DD6"/>
    <w:rsid w:val="00DB4198"/>
    <w:rsid w:val="00DB4ACE"/>
    <w:rsid w:val="00DB71C6"/>
    <w:rsid w:val="00E578B4"/>
    <w:rsid w:val="00E7387B"/>
    <w:rsid w:val="00E8626C"/>
    <w:rsid w:val="00E86AEF"/>
    <w:rsid w:val="00EA6CBE"/>
    <w:rsid w:val="00EB4ECB"/>
    <w:rsid w:val="00EC5DD4"/>
    <w:rsid w:val="00F11D8D"/>
    <w:rsid w:val="00F32CC3"/>
    <w:rsid w:val="00FB218F"/>
    <w:rsid w:val="00FE1184"/>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 w:type="paragraph" w:styleId="Revision">
    <w:name w:val="Revision"/>
    <w:hidden/>
    <w:uiPriority w:val="99"/>
    <w:semiHidden/>
    <w:rsid w:val="00C57B45"/>
    <w:pPr>
      <w:spacing w:after="0" w:line="240" w:lineRule="auto"/>
    </w:pPr>
    <w:rPr>
      <w:rFonts w:ascii="Cheltenham EC" w:hAnsi="Cheltenham 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3.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5</Pages>
  <Words>1259</Words>
  <Characters>7177</Characters>
  <Application>Microsoft Office Word</Application>
  <DocSecurity>0</DocSecurity>
  <Lines>59</Lines>
  <Paragraphs>16</Paragraphs>
  <ScaleCrop>false</ScaleCrop>
  <Company>Vaderstad</Company>
  <LinksUpToDate>false</LinksUpToDate>
  <CharactersWithSpaces>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Andrei Kozlobaev</cp:lastModifiedBy>
  <cp:revision>26</cp:revision>
  <dcterms:created xsi:type="dcterms:W3CDTF">2025-11-04T09:10:00Z</dcterms:created>
  <dcterms:modified xsi:type="dcterms:W3CDTF">2025-11-05T14:02:00Z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